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Look w:val="00A0"/>
      </w:tblPr>
      <w:tblGrid>
        <w:gridCol w:w="236"/>
        <w:gridCol w:w="9984"/>
      </w:tblGrid>
      <w:tr w:rsidR="00E10ECA" w:rsidRPr="00517608" w:rsidTr="009352B0">
        <w:tc>
          <w:tcPr>
            <w:tcW w:w="236" w:type="dxa"/>
          </w:tcPr>
          <w:p w:rsidR="00E10ECA" w:rsidRPr="00517608" w:rsidRDefault="00E10ECA" w:rsidP="00F123D8">
            <w:pPr>
              <w:tabs>
                <w:tab w:val="left" w:pos="1276"/>
              </w:tabs>
              <w:suppressAutoHyphens/>
              <w:jc w:val="both"/>
            </w:pPr>
          </w:p>
        </w:tc>
        <w:tc>
          <w:tcPr>
            <w:tcW w:w="9984" w:type="dxa"/>
          </w:tcPr>
          <w:tbl>
            <w:tblPr>
              <w:tblW w:w="9768" w:type="dxa"/>
              <w:tblLook w:val="01E0"/>
            </w:tblPr>
            <w:tblGrid>
              <w:gridCol w:w="4785"/>
              <w:gridCol w:w="4983"/>
            </w:tblGrid>
            <w:tr w:rsidR="00E10ECA" w:rsidRPr="00FC1A82" w:rsidTr="00F123D8">
              <w:trPr>
                <w:trHeight w:val="1162"/>
              </w:trPr>
              <w:tc>
                <w:tcPr>
                  <w:tcW w:w="9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0ECA" w:rsidRPr="00FC1A82" w:rsidRDefault="00E10ECA" w:rsidP="00F123D8">
                  <w:pPr>
                    <w:pStyle w:val="Header"/>
                    <w:spacing w:line="240" w:lineRule="exact"/>
                    <w:ind w:left="5222"/>
                    <w:rPr>
                      <w:sz w:val="28"/>
                      <w:szCs w:val="28"/>
                      <w:lang w:val="en-US"/>
                    </w:rPr>
                  </w:pPr>
                  <w:bookmarkStart w:id="0" w:name="NAME_PREPARE"/>
                  <w:bookmarkStart w:id="1" w:name="UpHeader2" w:colFirst="0" w:colLast="1"/>
                  <w:bookmarkEnd w:id="0"/>
                </w:p>
                <w:p w:rsidR="00E10ECA" w:rsidRPr="00FC1A82" w:rsidRDefault="00E10ECA" w:rsidP="00F123D8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E731F4">
                    <w:rPr>
                      <w:b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7.75pt;height:45pt">
                        <v:imagedata r:id="rId7" o:title=""/>
                      </v:shape>
                    </w:pict>
                  </w:r>
                </w:p>
              </w:tc>
            </w:tr>
            <w:tr w:rsidR="00E10ECA" w:rsidRPr="00FC1A82" w:rsidTr="00F123D8">
              <w:trPr>
                <w:trHeight w:hRule="exact" w:val="20"/>
                <w:hidden/>
              </w:trPr>
              <w:tc>
                <w:tcPr>
                  <w:tcW w:w="9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0ECA" w:rsidRPr="00FC1A82" w:rsidRDefault="00E10ECA" w:rsidP="00F123D8">
                  <w:pPr>
                    <w:pStyle w:val="Header"/>
                    <w:jc w:val="center"/>
                    <w:rPr>
                      <w:vanish/>
                      <w:sz w:val="28"/>
                      <w:szCs w:val="28"/>
                    </w:rPr>
                  </w:pPr>
                  <w:bookmarkStart w:id="2" w:name="Герб"/>
                  <w:bookmarkStart w:id="3" w:name="UpHeader1" w:colFirst="0" w:colLast="1"/>
                  <w:bookmarkEnd w:id="1"/>
                  <w:r w:rsidRPr="00E731F4">
                    <w:rPr>
                      <w:vanish/>
                      <w:sz w:val="28"/>
                      <w:szCs w:val="28"/>
                    </w:rPr>
                    <w:pict>
                      <v:shape id="_x0000_i1026" type="#_x0000_t75" style="width:48pt;height:56.25pt" fillcolor="window">
                        <v:imagedata r:id="rId8" o:title=""/>
                      </v:shape>
                    </w:pict>
                  </w:r>
                  <w:bookmarkEnd w:id="2"/>
                  <w:r w:rsidRPr="00FC1A82">
                    <w:rPr>
                      <w:vanish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10ECA" w:rsidRPr="00FC1A82" w:rsidTr="00F123D8">
              <w:trPr>
                <w:trHeight w:val="671"/>
              </w:trPr>
              <w:tc>
                <w:tcPr>
                  <w:tcW w:w="9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0ECA" w:rsidRPr="00FC1A82" w:rsidRDefault="00E10ECA" w:rsidP="00F123D8">
                  <w:pPr>
                    <w:pStyle w:val="Heading1"/>
                    <w:spacing w:before="240"/>
                    <w:jc w:val="center"/>
                    <w:rPr>
                      <w:rFonts w:ascii="Times New Roman" w:hAnsi="Times New Roman"/>
                      <w:b w:val="0"/>
                      <w:bCs/>
                      <w:spacing w:val="60"/>
                      <w:szCs w:val="28"/>
                    </w:rPr>
                  </w:pPr>
                  <w:bookmarkStart w:id="4" w:name="пост2"/>
                  <w:bookmarkStart w:id="5" w:name="пост1"/>
                  <w:bookmarkEnd w:id="3"/>
                  <w:r w:rsidRPr="00FC1A82">
                    <w:rPr>
                      <w:rFonts w:ascii="Times New Roman" w:hAnsi="Times New Roman"/>
                      <w:b w:val="0"/>
                      <w:szCs w:val="28"/>
                    </w:rPr>
                    <w:t xml:space="preserve">Контрольно-счетная палата Ординского муниципального </w:t>
                  </w:r>
                  <w:r>
                    <w:rPr>
                      <w:rFonts w:ascii="Times New Roman" w:hAnsi="Times New Roman"/>
                      <w:b w:val="0"/>
                      <w:szCs w:val="28"/>
                    </w:rPr>
                    <w:t>округа</w:t>
                  </w:r>
                  <w:bookmarkEnd w:id="4"/>
                  <w:r w:rsidRPr="00FC1A82">
                    <w:rPr>
                      <w:rFonts w:ascii="Times New Roman" w:hAnsi="Times New Roman"/>
                      <w:b w:val="0"/>
                      <w:bCs/>
                      <w:spacing w:val="60"/>
                      <w:szCs w:val="28"/>
                    </w:rPr>
                    <w:t xml:space="preserve"> </w:t>
                  </w:r>
                  <w:bookmarkEnd w:id="5"/>
                </w:p>
                <w:p w:rsidR="00E10ECA" w:rsidRPr="00FC1A82" w:rsidRDefault="00E10ECA" w:rsidP="00F123D8">
                  <w:pPr>
                    <w:pStyle w:val="Heading1"/>
                    <w:spacing w:before="240"/>
                    <w:jc w:val="center"/>
                    <w:rPr>
                      <w:rFonts w:ascii="Times New Roman" w:hAnsi="Times New Roman"/>
                      <w:b w:val="0"/>
                      <w:bCs/>
                      <w:spacing w:val="60"/>
                      <w:szCs w:val="28"/>
                    </w:rPr>
                  </w:pPr>
                  <w:r w:rsidRPr="00FC1A82">
                    <w:rPr>
                      <w:rFonts w:ascii="Times New Roman" w:hAnsi="Times New Roman"/>
                      <w:b w:val="0"/>
                      <w:bCs/>
                      <w:spacing w:val="60"/>
                      <w:szCs w:val="28"/>
                    </w:rPr>
                    <w:t>РАСПОРЯЖЕНИЕ</w:t>
                  </w:r>
                </w:p>
                <w:p w:rsidR="00E10ECA" w:rsidRPr="00D724F6" w:rsidRDefault="00E10ECA" w:rsidP="00F123D8">
                  <w:pPr>
                    <w:pStyle w:val="Heading3"/>
                    <w:jc w:val="center"/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</w:pPr>
                </w:p>
              </w:tc>
            </w:tr>
            <w:tr w:rsidR="00E10ECA" w:rsidRPr="00FC1A82" w:rsidTr="00F123D8">
              <w:trPr>
                <w:trHeight w:val="1274"/>
              </w:trPr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0ECA" w:rsidRPr="009352B0" w:rsidRDefault="00E10ECA" w:rsidP="00F123D8">
                  <w:pPr>
                    <w:spacing w:before="480" w:after="72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06</w:t>
                  </w:r>
                  <w:r w:rsidRPr="009352B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.04.20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0ECA" w:rsidRPr="009352B0" w:rsidRDefault="00E10ECA" w:rsidP="00F123D8">
                  <w:pPr>
                    <w:spacing w:before="480" w:after="72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352B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Pr="009352B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E10ECA" w:rsidRPr="00FC1A82" w:rsidTr="00F123D8">
              <w:tc>
                <w:tcPr>
                  <w:tcW w:w="9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0ECA" w:rsidRPr="009352B0" w:rsidRDefault="00E10ECA" w:rsidP="00F123D8">
                  <w:pPr>
                    <w:widowControl w:val="0"/>
                    <w:spacing w:line="240" w:lineRule="exact"/>
                    <w:ind w:right="225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352B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утверждении Стандарта</w:t>
                  </w:r>
                </w:p>
              </w:tc>
            </w:tr>
          </w:tbl>
          <w:p w:rsidR="00E10ECA" w:rsidRPr="00FC1A82" w:rsidRDefault="00E10ECA" w:rsidP="00F123D8">
            <w:pPr>
              <w:pStyle w:val="a"/>
              <w:rPr>
                <w:szCs w:val="28"/>
              </w:rPr>
            </w:pPr>
          </w:p>
          <w:p w:rsidR="00E10ECA" w:rsidRDefault="00E10ECA" w:rsidP="00F123D8">
            <w:pPr>
              <w:pStyle w:val="a"/>
              <w:ind w:firstLine="0"/>
              <w:rPr>
                <w:color w:val="444444"/>
              </w:rPr>
            </w:pPr>
            <w:r>
              <w:tab/>
              <w:t xml:space="preserve"> В соответствии с </w:t>
            </w:r>
            <w:r w:rsidRPr="00887005">
              <w:rPr>
                <w:color w:val="444444"/>
              </w:rPr>
              <w:t>п.7 ч.2 ст.9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и</w:t>
            </w:r>
            <w:r>
              <w:rPr>
                <w:color w:val="444444"/>
              </w:rPr>
              <w:t xml:space="preserve"> разделом IX </w:t>
            </w:r>
            <w:r w:rsidRPr="00887005">
              <w:rPr>
                <w:color w:val="444444"/>
              </w:rPr>
              <w:t xml:space="preserve"> Положения о Контрольно-счётной палате</w:t>
            </w:r>
            <w:r>
              <w:rPr>
                <w:color w:val="444444"/>
              </w:rPr>
              <w:t xml:space="preserve"> Ординского муниципального округа</w:t>
            </w:r>
          </w:p>
          <w:p w:rsidR="00E10ECA" w:rsidRDefault="00E10ECA" w:rsidP="00F123D8">
            <w:pPr>
              <w:pStyle w:val="a"/>
              <w:ind w:firstLine="0"/>
            </w:pPr>
            <w:r>
              <w:t>ПОСТАНОВЛЯЮ:</w:t>
            </w:r>
          </w:p>
          <w:p w:rsidR="00E10ECA" w:rsidRPr="00D724F6" w:rsidRDefault="00E10ECA" w:rsidP="00F123D8">
            <w:pPr>
              <w:pStyle w:val="Heading3"/>
              <w:keepNext w:val="0"/>
              <w:numPr>
                <w:ilvl w:val="0"/>
                <w:numId w:val="3"/>
              </w:numPr>
              <w:spacing w:before="0" w:after="0"/>
              <w:jc w:val="both"/>
              <w:rPr>
                <w:rFonts w:ascii="Times New Roman" w:hAnsi="Times New Roman"/>
                <w:b w:val="0"/>
                <w:snapToGrid w:val="0"/>
                <w:sz w:val="28"/>
                <w:szCs w:val="28"/>
              </w:rPr>
            </w:pPr>
            <w:r w:rsidRPr="00D724F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Утвердить Стандарт внешнего муниципального финансового контроля «Организация деятельности по планированию работы Контрольно-счетной палаты Ординского муниципального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округа</w:t>
            </w:r>
            <w:r w:rsidRPr="00FC1A82">
              <w:rPr>
                <w:rFonts w:ascii="Times New Roman" w:hAnsi="Times New Roman"/>
                <w:b w:val="0"/>
                <w:snapToGrid w:val="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 w:val="0"/>
                <w:snapToGrid w:val="0"/>
                <w:sz w:val="28"/>
                <w:szCs w:val="28"/>
              </w:rPr>
              <w:t>.</w:t>
            </w:r>
          </w:p>
          <w:p w:rsidR="00E10ECA" w:rsidRDefault="00E10ECA" w:rsidP="00F123D8">
            <w:pPr>
              <w:pStyle w:val="ConsPlusTitle"/>
              <w:widowControl/>
              <w:numPr>
                <w:ilvl w:val="0"/>
                <w:numId w:val="3"/>
              </w:numPr>
              <w:jc w:val="both"/>
              <w:rPr>
                <w:b w:val="0"/>
              </w:rPr>
            </w:pPr>
            <w:r>
              <w:rPr>
                <w:b w:val="0"/>
              </w:rPr>
              <w:t>Настоящее распоряжение вступает в силу с момента подписания и подлежит обязательному размещению на официальном сайте Ординского муниципального округа.</w:t>
            </w:r>
          </w:p>
          <w:p w:rsidR="00E10ECA" w:rsidRDefault="00E10ECA" w:rsidP="00F123D8">
            <w:pPr>
              <w:pStyle w:val="ConsPlusTitle"/>
              <w:widowControl/>
              <w:jc w:val="both"/>
              <w:rPr>
                <w:b w:val="0"/>
              </w:rPr>
            </w:pPr>
          </w:p>
          <w:p w:rsidR="00E10ECA" w:rsidRDefault="00E10ECA" w:rsidP="00F123D8">
            <w:pPr>
              <w:pStyle w:val="ConsPlusTitle"/>
              <w:widowControl/>
              <w:jc w:val="both"/>
              <w:rPr>
                <w:b w:val="0"/>
              </w:rPr>
            </w:pPr>
          </w:p>
          <w:p w:rsidR="00E10ECA" w:rsidRDefault="00E10ECA" w:rsidP="00F123D8">
            <w:pPr>
              <w:pStyle w:val="ConsPlusTitle"/>
              <w:widowControl/>
              <w:jc w:val="both"/>
              <w:rPr>
                <w:b w:val="0"/>
              </w:rPr>
            </w:pPr>
          </w:p>
          <w:p w:rsidR="00E10ECA" w:rsidRPr="0024406B" w:rsidRDefault="00E10ECA" w:rsidP="00F123D8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      Председатель:                                                                           Л.Н.Трясцина</w:t>
            </w:r>
          </w:p>
          <w:p w:rsidR="00E10ECA" w:rsidRPr="00517608" w:rsidRDefault="00E10ECA" w:rsidP="00F123D8">
            <w:pPr>
              <w:tabs>
                <w:tab w:val="left" w:pos="1276"/>
              </w:tabs>
              <w:suppressAutoHyphens/>
            </w:pPr>
          </w:p>
        </w:tc>
      </w:tr>
    </w:tbl>
    <w:p w:rsidR="00E10ECA" w:rsidRDefault="00E10ECA" w:rsidP="009352B0">
      <w:pPr>
        <w:pStyle w:val="Heading3"/>
        <w:keepNext w:val="0"/>
        <w:rPr>
          <w:b w:val="0"/>
          <w:bCs/>
          <w:snapToGrid w:val="0"/>
          <w:sz w:val="32"/>
          <w:szCs w:val="32"/>
        </w:rPr>
      </w:pPr>
    </w:p>
    <w:p w:rsidR="00E10ECA" w:rsidRDefault="00E10ECA" w:rsidP="009352B0">
      <w:pPr>
        <w:spacing w:after="0" w:line="240" w:lineRule="auto"/>
        <w:ind w:left="-540" w:right="53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D60F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D60F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D60F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D60F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D60F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D60F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D60F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D60F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Pr="00D60F04" w:rsidRDefault="00E10ECA" w:rsidP="00D60F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60F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КОНТРОЛЬНО - СЧЕТНАЯ ПАЛАТА</w:t>
      </w:r>
    </w:p>
    <w:p w:rsidR="00E10ECA" w:rsidRDefault="00E10ECA" w:rsidP="00D60F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ОРДИНСКОГО</w:t>
      </w:r>
      <w:r w:rsidRPr="00D60F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ОКРУГА</w:t>
      </w:r>
    </w:p>
    <w:p w:rsidR="00E10ECA" w:rsidRDefault="00E10ECA" w:rsidP="00D60F0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10ECA" w:rsidRDefault="00E10ECA" w:rsidP="00D60F0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0F04">
        <w:rPr>
          <w:rFonts w:ascii="Times New Roman" w:hAnsi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утвержден</w:t>
      </w:r>
      <w:r w:rsidRPr="00D60F0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распоряжением</w:t>
      </w:r>
      <w:r w:rsidRPr="00D60F0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10ECA" w:rsidRPr="00D60F04" w:rsidRDefault="00E10ECA" w:rsidP="00D60F0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0F0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06.04.2020 </w:t>
      </w:r>
      <w:r w:rsidRPr="00D60F04">
        <w:rPr>
          <w:rFonts w:ascii="Times New Roman" w:hAnsi="Times New Roman"/>
          <w:bCs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13</w:t>
      </w:r>
      <w:r w:rsidRPr="00D60F04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D60F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C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СТАНДАРТ ОРГАНИЗАЦИИ ДЕЯТЕЛЬНОСТИ</w:t>
      </w:r>
      <w:r w:rsidRPr="00085C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ПЛАНИРОВАНИЕ РАБОТЫ</w:t>
      </w:r>
      <w:r w:rsidRPr="00085C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КОНТРОЛЬНО - СЧЕТНОЙ ПАЛАТЫ</w:t>
      </w:r>
      <w:r w:rsidRPr="00085C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ОРДИНСКОГО</w:t>
      </w:r>
      <w:r w:rsidRPr="00A31B1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ОКРУГА</w:t>
      </w:r>
    </w:p>
    <w:p w:rsidR="00E10ECA" w:rsidRDefault="00E10ECA" w:rsidP="00085C7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0ECA" w:rsidRDefault="00E10ECA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0ECA" w:rsidRDefault="00E10ECA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0ECA" w:rsidRDefault="00E10ECA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0ECA" w:rsidRDefault="00E10ECA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0ECA" w:rsidRDefault="00E10ECA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0ECA" w:rsidRDefault="00E10ECA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0ECA" w:rsidRDefault="00E10ECA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0ECA" w:rsidRDefault="00E10ECA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0ECA" w:rsidRDefault="00E10ECA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0ECA" w:rsidRDefault="00E10ECA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0ECA" w:rsidRDefault="00E10ECA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0ECA" w:rsidRDefault="00E10ECA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0ECA" w:rsidRDefault="00E10ECA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0ECA" w:rsidRDefault="00E10ECA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0ECA" w:rsidRDefault="00E10ECA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0ECA" w:rsidRDefault="00E10ECA" w:rsidP="00D60F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0ECA" w:rsidRDefault="00E10ECA" w:rsidP="00D60F04">
      <w:pPr>
        <w:spacing w:after="0" w:line="240" w:lineRule="auto"/>
        <w:jc w:val="center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ОРДА</w:t>
      </w:r>
      <w:r w:rsidRPr="00085C7B">
        <w:rPr>
          <w:rFonts w:ascii="Times New Roman" w:hAnsi="Times New Roman"/>
          <w:color w:val="000000"/>
          <w:sz w:val="24"/>
          <w:szCs w:val="24"/>
          <w:lang w:eastAsia="ru-RU"/>
        </w:rPr>
        <w:br/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085C7B">
        <w:rPr>
          <w:rFonts w:ascii="Times New Roman" w:hAnsi="Times New Roman"/>
          <w:sz w:val="24"/>
          <w:szCs w:val="24"/>
          <w:lang w:eastAsia="ru-RU"/>
        </w:rPr>
        <w:br/>
      </w:r>
    </w:p>
    <w:p w:rsidR="00E10ECA" w:rsidRDefault="00E10ECA" w:rsidP="00085C7B">
      <w:pPr>
        <w:spacing w:after="0" w:line="240" w:lineRule="auto"/>
        <w:rPr>
          <w:rFonts w:cs="Calibri"/>
          <w:color w:val="000000"/>
          <w:lang w:eastAsia="ru-RU"/>
        </w:rPr>
      </w:pPr>
    </w:p>
    <w:p w:rsidR="00E10ECA" w:rsidRDefault="00E10ECA" w:rsidP="002B4A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085C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одержание</w:t>
      </w:r>
    </w:p>
    <w:p w:rsidR="00E10ECA" w:rsidRDefault="00E10ECA" w:rsidP="002B4A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2B4A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0ECA" w:rsidRPr="002B4AEC" w:rsidRDefault="00E10ECA" w:rsidP="002B4A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4AEC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B4AEC">
        <w:rPr>
          <w:rFonts w:ascii="Times New Roman" w:hAnsi="Times New Roman"/>
          <w:sz w:val="28"/>
          <w:szCs w:val="28"/>
          <w:lang w:eastAsia="ru-RU"/>
        </w:rPr>
        <w:t xml:space="preserve"> Общие положения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2B4AEC">
        <w:rPr>
          <w:rFonts w:ascii="Times New Roman" w:hAnsi="Times New Roman"/>
          <w:sz w:val="28"/>
          <w:szCs w:val="28"/>
          <w:lang w:eastAsia="ru-RU"/>
        </w:rPr>
        <w:t>3</w:t>
      </w:r>
    </w:p>
    <w:p w:rsidR="00E10ECA" w:rsidRPr="002B4AEC" w:rsidRDefault="00E10ECA" w:rsidP="002B4A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4AEC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B4AEC">
        <w:rPr>
          <w:rFonts w:ascii="Times New Roman" w:hAnsi="Times New Roman"/>
          <w:sz w:val="28"/>
          <w:szCs w:val="28"/>
          <w:lang w:eastAsia="ru-RU"/>
        </w:rPr>
        <w:t xml:space="preserve"> Формирование и утверждение плана работы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2B4AEC">
        <w:rPr>
          <w:rFonts w:ascii="Times New Roman" w:hAnsi="Times New Roman"/>
          <w:sz w:val="28"/>
          <w:szCs w:val="28"/>
          <w:lang w:eastAsia="ru-RU"/>
        </w:rPr>
        <w:t>4</w:t>
      </w:r>
    </w:p>
    <w:p w:rsidR="00E10ECA" w:rsidRPr="002B4AEC" w:rsidRDefault="00E10ECA" w:rsidP="002B4A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4AEC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B4AEC">
        <w:rPr>
          <w:rFonts w:ascii="Times New Roman" w:hAnsi="Times New Roman"/>
          <w:sz w:val="28"/>
          <w:szCs w:val="28"/>
          <w:lang w:eastAsia="ru-RU"/>
        </w:rPr>
        <w:t xml:space="preserve"> Форма, структура и содержание плана работы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6</w:t>
      </w:r>
    </w:p>
    <w:p w:rsidR="00E10ECA" w:rsidRPr="002B4AEC" w:rsidRDefault="00E10ECA" w:rsidP="002B4A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4AEC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B4AEC">
        <w:rPr>
          <w:rFonts w:ascii="Times New Roman" w:hAnsi="Times New Roman"/>
          <w:sz w:val="28"/>
          <w:szCs w:val="28"/>
          <w:lang w:eastAsia="ru-RU"/>
        </w:rPr>
        <w:t xml:space="preserve"> Корректировка плана работы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2B4AEC">
        <w:rPr>
          <w:rFonts w:ascii="Times New Roman" w:hAnsi="Times New Roman"/>
          <w:sz w:val="28"/>
          <w:szCs w:val="28"/>
          <w:lang w:eastAsia="ru-RU"/>
        </w:rPr>
        <w:t>6</w:t>
      </w:r>
    </w:p>
    <w:p w:rsidR="00E10ECA" w:rsidRPr="002B4AEC" w:rsidRDefault="00E10ECA" w:rsidP="002B4A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4AEC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B4AEC">
        <w:rPr>
          <w:rFonts w:ascii="Times New Roman" w:hAnsi="Times New Roman"/>
          <w:sz w:val="28"/>
          <w:szCs w:val="28"/>
          <w:lang w:eastAsia="ru-RU"/>
        </w:rPr>
        <w:t xml:space="preserve"> Контроль исполнения плана р</w:t>
      </w:r>
      <w:r>
        <w:rPr>
          <w:rFonts w:ascii="Times New Roman" w:hAnsi="Times New Roman"/>
          <w:sz w:val="28"/>
          <w:szCs w:val="28"/>
          <w:lang w:eastAsia="ru-RU"/>
        </w:rPr>
        <w:t xml:space="preserve">аботы                                                                  8               </w:t>
      </w:r>
    </w:p>
    <w:p w:rsidR="00E10ECA" w:rsidRDefault="00E10ECA" w:rsidP="00085C7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85C7B">
        <w:rPr>
          <w:rFonts w:ascii="Times New Roman" w:hAnsi="Times New Roman"/>
          <w:color w:val="000000"/>
          <w:sz w:val="28"/>
          <w:szCs w:val="28"/>
          <w:lang w:eastAsia="ru-RU"/>
        </w:rPr>
        <w:t>Приложение:</w:t>
      </w:r>
      <w:r w:rsidRPr="00085C7B">
        <w:rPr>
          <w:rFonts w:ascii="Times New Roman" w:hAnsi="Times New Roman"/>
          <w:color w:val="000000"/>
          <w:sz w:val="28"/>
          <w:szCs w:val="28"/>
          <w:lang w:eastAsia="ru-RU"/>
        </w:rPr>
        <w:br/>
        <w:t>1. Примерная форма плана работы КСП на год</w:t>
      </w:r>
      <w:r w:rsidRPr="00085C7B">
        <w:rPr>
          <w:rFonts w:ascii="Times New Roman" w:hAnsi="Times New Roman"/>
          <w:sz w:val="24"/>
          <w:szCs w:val="24"/>
          <w:lang w:eastAsia="ru-RU"/>
        </w:rPr>
        <w:br/>
      </w: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085C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Pr="00486FAB" w:rsidRDefault="00E10ECA" w:rsidP="00486FA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86F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E10ECA" w:rsidRPr="00486FAB" w:rsidRDefault="00E10ECA" w:rsidP="00486FAB">
      <w:pPr>
        <w:pStyle w:val="ListParagraph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1.1. Стандарт организации деятельности СОД «Планирование работы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Контрольно-счетной палаты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Ординского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округа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» (далее –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Стандарт) предназначен для установления общих принципов и порядка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планирования деятельности (далее – планирование) Контрольно-счетной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палаты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Ординского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округа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КСП) для обеспечения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эффективной организации осуществления внешнего 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финансового контроля и выполнения полномочий контрольно-счетного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органа.</w:t>
      </w:r>
    </w:p>
    <w:p w:rsidR="00E10ECA" w:rsidRPr="00F332E7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1.2. Стандарт разработан на основании Федерального закона от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07.02.2011 №6-ФЗ «Об общих принципах организации и деятельности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контрольно-счетных органов субъектов Российской Федерации и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муниципальных образований»,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разделом </w:t>
      </w:r>
      <w:r w:rsidRPr="009E5BAA">
        <w:rPr>
          <w:rFonts w:ascii="Times New Roman" w:hAnsi="Times New Roman"/>
          <w:color w:val="444444"/>
          <w:sz w:val="24"/>
          <w:szCs w:val="24"/>
        </w:rPr>
        <w:t>IX</w:t>
      </w:r>
      <w:r>
        <w:rPr>
          <w:color w:val="444444"/>
        </w:rPr>
        <w:t xml:space="preserve"> 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Положения о Контрольно-счетной палате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Ординского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округа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утвержденного решением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Думы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Ординского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округа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19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19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40</w:t>
      </w:r>
      <w:r>
        <w:rPr>
          <w:rStyle w:val="FootnoteReference"/>
          <w:rFonts w:ascii="Times New Roman" w:hAnsi="Times New Roman"/>
          <w:color w:val="000000"/>
          <w:sz w:val="28"/>
          <w:szCs w:val="28"/>
          <w:lang w:eastAsia="ru-RU"/>
        </w:rPr>
        <w:footnoteReference w:id="1"/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, в соответствии с Общими требованиями к стандартам внешнего государственного и муниципального финансового контроля,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17.10.2014 № 47К (993))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10ECA" w:rsidRPr="00F332E7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1.3. Задачи Стандарта:</w:t>
      </w:r>
    </w:p>
    <w:p w:rsidR="00E10ECA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определение целей, задач и принципов планирования;</w:t>
      </w:r>
    </w:p>
    <w:p w:rsidR="00E10ECA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установление порядка формирования и утверждения плана работы;</w:t>
      </w:r>
    </w:p>
    <w:p w:rsidR="00E10ECA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определение требований к форме, структуре и содержанию плана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работы;</w:t>
      </w:r>
    </w:p>
    <w:p w:rsidR="00E10ECA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установление порядка корректировки и контроля исполнения плана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работы.</w:t>
      </w:r>
    </w:p>
    <w:p w:rsidR="00E10ECA" w:rsidRPr="00F332E7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1.4. Планирование осуществляется с учетом всех видов и направлений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деятельности КСП.</w:t>
      </w:r>
    </w:p>
    <w:p w:rsidR="00E10ECA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1.5. Цель планирования: обеспечение эффективности работы.</w:t>
      </w:r>
    </w:p>
    <w:p w:rsidR="00E10ECA" w:rsidRPr="00F332E7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1.6. Планирование должно основываться на системном подходе в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соответствии со следующими принципами:</w:t>
      </w:r>
    </w:p>
    <w:p w:rsidR="00E10ECA" w:rsidRPr="00F332E7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сочетания годового и текущего планирования;</w:t>
      </w:r>
    </w:p>
    <w:p w:rsidR="00E10ECA" w:rsidRPr="00F332E7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непрерывности планирования;</w:t>
      </w:r>
    </w:p>
    <w:p w:rsidR="00E10ECA" w:rsidRPr="00F332E7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комплексности планирования (по всем видам и направлениям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деятельности);</w:t>
      </w:r>
    </w:p>
    <w:p w:rsidR="00E10ECA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рациональности распределения трудовых, финансовых, материальных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и иных ресурсов, направляемых на обеспечение выполнения задач и функций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КСП;</w:t>
      </w:r>
    </w:p>
    <w:p w:rsidR="00E10ECA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периодичности проведения мероприятий на объектах контроля.</w:t>
      </w:r>
    </w:p>
    <w:p w:rsidR="00E10ECA" w:rsidRDefault="00E10ECA" w:rsidP="00F332E7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1.7. Контрольно-счетная палата организует свою работу на основе плана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 xml:space="preserve"> работы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 xml:space="preserve"> 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который разрабатывается и утверждается ею самостоятельно.</w:t>
      </w:r>
    </w:p>
    <w:p w:rsidR="00E10ECA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План работы формируется и утверждается на год.</w:t>
      </w:r>
    </w:p>
    <w:p w:rsidR="00E10ECA" w:rsidRPr="00F332E7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1.8. Годовой план работы содержит перечень контрольных, экспертно-аналитических и иных мероприятий, планируемых к проведению в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очередном году, с указанием объектов контроля, а также ответственных за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исполнение мероприятий.</w:t>
      </w:r>
    </w:p>
    <w:p w:rsidR="00E10ECA" w:rsidRPr="00F332E7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1.9. План работы формируется исходя из необходимости обеспечения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полномочий, предусмотренных действующим законодательством,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всестороннего системного контроля за исполнением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муниципальных образований Ординского муниципального округа 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и управлением муниципальным имуществом.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работы 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утверждается председателем КСП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10ECA" w:rsidRPr="00F332E7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0ECA" w:rsidRPr="00F332E7" w:rsidRDefault="00E10ECA" w:rsidP="00F332E7">
      <w:pPr>
        <w:pStyle w:val="ListParagraph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Формирование и утверждение плана работы КСП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E10ECA" w:rsidRPr="00F332E7" w:rsidRDefault="00E10ECA" w:rsidP="00F332E7">
      <w:pPr>
        <w:pStyle w:val="ListParagraph"/>
        <w:spacing w:after="0"/>
        <w:ind w:left="0"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F332E7">
      <w:pPr>
        <w:pStyle w:val="ListParagraph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 работы формируется с учетом нормативных правовых актов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Ординского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округа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, Регламента, настоящего Стандарта.</w:t>
      </w:r>
    </w:p>
    <w:p w:rsidR="00E10ECA" w:rsidRPr="00F332E7" w:rsidRDefault="00E10ECA" w:rsidP="00E0014C">
      <w:pPr>
        <w:pStyle w:val="ListParagraph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2.2. План работы на следующий год подлежит утверждению до 31 декабря текущего  года.</w:t>
      </w:r>
    </w:p>
    <w:p w:rsidR="00E10ECA" w:rsidRDefault="00E10ECA" w:rsidP="00F332E7">
      <w:pPr>
        <w:pStyle w:val="ListParagraph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2.3. Формирование плана работы включает следующие действия:</w:t>
      </w:r>
    </w:p>
    <w:p w:rsidR="00E10ECA" w:rsidRPr="00F332E7" w:rsidRDefault="00E10ECA" w:rsidP="00F332E7">
      <w:pPr>
        <w:pStyle w:val="ListParagraph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подготовку и направление запросов о предоставлении предложений в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план работы КСП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Думу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Ординского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округа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главе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Ординского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округа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прокуратуре Ординского района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10ECA" w:rsidRPr="00F332E7" w:rsidRDefault="00E10ECA" w:rsidP="00F332E7">
      <w:pPr>
        <w:pStyle w:val="ListParagraph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подготовку предложений в проект плана работы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инспектора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КСП;</w:t>
      </w:r>
    </w:p>
    <w:p w:rsidR="00E10ECA" w:rsidRPr="00F332E7" w:rsidRDefault="00E10ECA" w:rsidP="00F332E7">
      <w:pPr>
        <w:pStyle w:val="ListParagraph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составление проекта плана работы;</w:t>
      </w:r>
    </w:p>
    <w:p w:rsidR="00E10ECA" w:rsidRDefault="00E10ECA" w:rsidP="00F25444">
      <w:pPr>
        <w:pStyle w:val="ListParagraph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согласование проекта плана работы;</w:t>
      </w:r>
    </w:p>
    <w:p w:rsidR="00E10ECA" w:rsidRDefault="00E10ECA" w:rsidP="00F25444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2E7">
        <w:rPr>
          <w:rFonts w:ascii="Times New Roman" w:hAnsi="Times New Roman"/>
          <w:sz w:val="28"/>
          <w:szCs w:val="28"/>
          <w:lang w:eastAsia="ru-RU"/>
        </w:rPr>
        <w:t>- рассмотрение плана работы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и </w:t>
      </w:r>
      <w:r w:rsidRPr="00F332E7">
        <w:rPr>
          <w:rFonts w:ascii="Times New Roman" w:hAnsi="Times New Roman"/>
          <w:sz w:val="28"/>
          <w:szCs w:val="28"/>
          <w:lang w:eastAsia="ru-RU"/>
        </w:rPr>
        <w:t>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32E7">
        <w:rPr>
          <w:rFonts w:ascii="Times New Roman" w:hAnsi="Times New Roman"/>
          <w:sz w:val="28"/>
          <w:szCs w:val="28"/>
          <w:lang w:eastAsia="ru-RU"/>
        </w:rPr>
        <w:t>утверждение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32E7">
        <w:rPr>
          <w:rFonts w:ascii="Times New Roman" w:hAnsi="Times New Roman"/>
          <w:sz w:val="28"/>
          <w:szCs w:val="28"/>
          <w:lang w:eastAsia="ru-RU"/>
        </w:rPr>
        <w:t>председателем КСП;</w:t>
      </w:r>
    </w:p>
    <w:p w:rsidR="00E10ECA" w:rsidRDefault="00E10ECA" w:rsidP="00F25444">
      <w:pPr>
        <w:pStyle w:val="ListParagraph"/>
        <w:spacing w:after="0"/>
        <w:ind w:left="0"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2.4. Годовой план работы формируется с учетом:</w:t>
      </w:r>
    </w:p>
    <w:p w:rsidR="00E10ECA" w:rsidRDefault="00E10ECA" w:rsidP="00F25444">
      <w:pPr>
        <w:pStyle w:val="ListParagraph"/>
        <w:spacing w:after="0"/>
        <w:ind w:left="0"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- основных направлений развития бюджетного процесса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Ординского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округа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;</w:t>
      </w:r>
    </w:p>
    <w:p w:rsidR="00E10ECA" w:rsidRPr="00D15135" w:rsidRDefault="00E10ECA" w:rsidP="00D15135">
      <w:pPr>
        <w:pStyle w:val="ListParagraph"/>
        <w:spacing w:after="0"/>
        <w:ind w:left="0" w:firstLine="708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D15135">
        <w:rPr>
          <w:rFonts w:ascii="Times New Roman" w:hAnsi="Times New Roman"/>
          <w:color w:val="010100"/>
          <w:sz w:val="28"/>
          <w:szCs w:val="28"/>
          <w:lang w:eastAsia="ru-RU"/>
        </w:rPr>
        <w:t xml:space="preserve">- на основании поручений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Думы</w:t>
      </w:r>
      <w:r w:rsidRPr="00D15135">
        <w:rPr>
          <w:rFonts w:ascii="Times New Roman" w:hAnsi="Times New Roman"/>
          <w:color w:val="010100"/>
          <w:sz w:val="28"/>
          <w:szCs w:val="28"/>
          <w:lang w:eastAsia="ru-RU"/>
        </w:rPr>
        <w:t>;</w:t>
      </w:r>
    </w:p>
    <w:p w:rsidR="00E10ECA" w:rsidRPr="00D15135" w:rsidRDefault="00E10ECA" w:rsidP="00D15135">
      <w:pPr>
        <w:pStyle w:val="ListParagraph"/>
        <w:spacing w:after="0"/>
        <w:ind w:left="0" w:firstLine="720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D15135">
        <w:rPr>
          <w:rFonts w:ascii="Times New Roman" w:hAnsi="Times New Roman"/>
          <w:color w:val="010100"/>
          <w:sz w:val="28"/>
          <w:szCs w:val="28"/>
          <w:lang w:eastAsia="ru-RU"/>
        </w:rPr>
        <w:t xml:space="preserve">- предложений и запросов главы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Ординского муниципального округа</w:t>
      </w:r>
      <w:r w:rsidRPr="00D15135">
        <w:rPr>
          <w:rFonts w:ascii="Times New Roman" w:hAnsi="Times New Roman"/>
          <w:color w:val="010100"/>
          <w:sz w:val="28"/>
          <w:szCs w:val="28"/>
          <w:lang w:eastAsia="ru-RU"/>
        </w:rPr>
        <w:t>;</w:t>
      </w:r>
    </w:p>
    <w:p w:rsidR="00E10ECA" w:rsidRDefault="00E10ECA" w:rsidP="00D15135">
      <w:pPr>
        <w:pStyle w:val="ListParagraph"/>
        <w:spacing w:after="0"/>
        <w:ind w:left="0"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D15135">
        <w:rPr>
          <w:rFonts w:ascii="Times New Roman" w:hAnsi="Times New Roman"/>
          <w:color w:val="010100"/>
          <w:sz w:val="28"/>
          <w:szCs w:val="28"/>
          <w:lang w:eastAsia="ru-RU"/>
        </w:rPr>
        <w:t xml:space="preserve">- решения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председателя</w:t>
      </w:r>
      <w:r w:rsidRPr="00D15135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КСП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 xml:space="preserve"> </w:t>
      </w:r>
      <w:r w:rsidRPr="00D15135">
        <w:rPr>
          <w:rFonts w:ascii="Times New Roman" w:hAnsi="Times New Roman"/>
          <w:color w:val="010100"/>
          <w:sz w:val="28"/>
          <w:szCs w:val="28"/>
          <w:lang w:eastAsia="ru-RU"/>
        </w:rPr>
        <w:t>о проведении внепланового контрольного мероприятия (по запрос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ам (предложениям)</w:t>
      </w:r>
      <w:r w:rsidRPr="00D15135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прокуратуры, поручению КСП Пермского края,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иных лиц, предусмотренных действующим законодательством и Соглашениями о взаимодействии</w:t>
      </w:r>
      <w:r w:rsidRPr="00D15135">
        <w:rPr>
          <w:rFonts w:ascii="Times New Roman" w:hAnsi="Times New Roman"/>
          <w:color w:val="010100"/>
          <w:sz w:val="28"/>
          <w:szCs w:val="28"/>
          <w:lang w:eastAsia="ru-RU"/>
        </w:rPr>
        <w:t>).</w:t>
      </w:r>
    </w:p>
    <w:p w:rsidR="00E10ECA" w:rsidRPr="00F332E7" w:rsidRDefault="00E10ECA" w:rsidP="00987A3D">
      <w:pPr>
        <w:pStyle w:val="ListParagraph"/>
        <w:spacing w:after="0"/>
        <w:ind w:left="0"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- системного анализа результатов проведенных контрольных и эксп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ертно-аналитических мероприятий предшествующих периодов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.</w:t>
      </w:r>
    </w:p>
    <w:p w:rsidR="00E10ECA" w:rsidRPr="00F332E7" w:rsidRDefault="00E10ECA" w:rsidP="00F332E7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2.5. В срок до 1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декабря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года, предшествующего планируемому,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инспектором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готов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ятся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обращения за подписью председателя в адрес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Думы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Ординского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округа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, главе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Ординского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округа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 xml:space="preserve">прокуратуре района 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о предоставлении предложений по формированию плана работы КСП на следующий год.</w:t>
      </w:r>
    </w:p>
    <w:p w:rsidR="00E10ECA" w:rsidRPr="00F332E7" w:rsidRDefault="00E10ECA" w:rsidP="00F332E7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Инспектор 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представля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е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т предложения по формированию плана работы КСП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 xml:space="preserve"> 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председател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ю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</w:t>
      </w:r>
      <w:r w:rsidRPr="002C2150">
        <w:rPr>
          <w:rFonts w:ascii="Times New Roman" w:hAnsi="Times New Roman"/>
          <w:color w:val="010100"/>
          <w:sz w:val="28"/>
          <w:szCs w:val="28"/>
          <w:lang w:eastAsia="ru-RU"/>
        </w:rPr>
        <w:t>до 20 декабря года,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предшествующего планируемому.</w:t>
      </w:r>
    </w:p>
    <w:p w:rsidR="00E10ECA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 по контрольным и экспертно-аналитическим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мероприятиям, предлагаемые в проект годового плана, должны содержать:</w:t>
      </w:r>
    </w:p>
    <w:p w:rsidR="00E10ECA" w:rsidRPr="00F332E7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вид мероприятия (контрольное или экспертно-аналитическое, мероприятия по аудиту закупок товаров) и его наименование;</w:t>
      </w:r>
    </w:p>
    <w:p w:rsidR="00E10ECA" w:rsidRPr="00F332E7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перечень объектов контрольного мероприятия (наименование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проверяемых органов, организаций);</w:t>
      </w:r>
    </w:p>
    <w:p w:rsidR="00E10ECA" w:rsidRPr="00F332E7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планируемые сроки проведения мероприятия;</w:t>
      </w:r>
    </w:p>
    <w:p w:rsidR="00E10ECA" w:rsidRPr="00F332E7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проверяемый период.</w:t>
      </w:r>
    </w:p>
    <w:p w:rsidR="00E10ECA" w:rsidRPr="00F332E7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2.7. Все поступившие предложения систематизируются председател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10ECA" w:rsidRPr="00F332E7" w:rsidRDefault="00E10ECA" w:rsidP="009F171B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Обязательному включению в план работы КСП подлежат поручения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Думы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Ординского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округа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,  оформленные решени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этого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запросы главы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Ординского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округа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, оформленные соответствующим правовым актом и направленные в КСП.</w:t>
      </w:r>
    </w:p>
    <w:p w:rsidR="00E10ECA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2.8. Подготовка предложений о проведении мероприятий с участием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других контрольных и правоохранительных органов осуществляется с предложениями о проведении совместных контрольных мероприятий, направленными в адрес КСП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этими субъектами.</w:t>
      </w:r>
    </w:p>
    <w:p w:rsidR="00E10ECA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2.9.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Инспектор</w:t>
      </w:r>
      <w:r w:rsidRPr="00A74A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позднее 25 декабря, предшествующего планируемому периоду, составляет проект плана работы КСП на новый календарный год и представляет для рассмотрения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председателю</w:t>
      </w:r>
      <w:r w:rsidRPr="00A74A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После рассмотрения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 работы</w:t>
      </w:r>
      <w:r w:rsidRPr="00A74A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утверждается председателем КСП.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10ECA" w:rsidRPr="003C5F08" w:rsidRDefault="00E10ECA" w:rsidP="003C5F08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C5F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Форма, структура и содержание плана работы КСП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ОМР</w:t>
      </w:r>
    </w:p>
    <w:p w:rsidR="00E10ECA" w:rsidRPr="003C5F08" w:rsidRDefault="00E10ECA" w:rsidP="003C5F08">
      <w:pPr>
        <w:pStyle w:val="ListParagraph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Default="00E10ECA" w:rsidP="005E68E7">
      <w:pPr>
        <w:pStyle w:val="ListParagraph"/>
        <w:numPr>
          <w:ilvl w:val="1"/>
          <w:numId w:val="1"/>
        </w:numPr>
        <w:spacing w:after="0"/>
        <w:jc w:val="both"/>
      </w:pPr>
      <w:r w:rsidRPr="005E68E7">
        <w:rPr>
          <w:rFonts w:ascii="Times New Roman" w:hAnsi="Times New Roman"/>
          <w:color w:val="000000"/>
          <w:sz w:val="28"/>
          <w:szCs w:val="28"/>
          <w:lang w:eastAsia="ru-RU"/>
        </w:rPr>
        <w:t>План работы имеет табличную форму (приложение 1).</w:t>
      </w:r>
      <w:r w:rsidRPr="005E68E7">
        <w:t xml:space="preserve"> </w:t>
      </w:r>
    </w:p>
    <w:p w:rsidR="00E10ECA" w:rsidRPr="005E68E7" w:rsidRDefault="00E10ECA" w:rsidP="005E68E7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68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Годовой план работы должен включать: </w:t>
      </w:r>
    </w:p>
    <w:p w:rsidR="00E10ECA" w:rsidRPr="005E68E7" w:rsidRDefault="00E10ECA" w:rsidP="005E68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68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содержание контрольных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экспертно-аналитических мероприятий, аудит закупок, иные мероприятия, проводимые КСП в соответствии с ее полномочиями;</w:t>
      </w:r>
    </w:p>
    <w:p w:rsidR="00E10ECA" w:rsidRPr="005E68E7" w:rsidRDefault="00E10ECA" w:rsidP="005E68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68E7">
        <w:rPr>
          <w:rFonts w:ascii="Times New Roman" w:hAnsi="Times New Roman"/>
          <w:color w:val="000000"/>
          <w:sz w:val="28"/>
          <w:szCs w:val="28"/>
          <w:lang w:eastAsia="ru-RU"/>
        </w:rPr>
        <w:t>- основания для включения;</w:t>
      </w:r>
    </w:p>
    <w:p w:rsidR="00E10ECA" w:rsidRPr="005E68E7" w:rsidRDefault="00E10ECA" w:rsidP="005E68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68E7">
        <w:rPr>
          <w:rFonts w:ascii="Times New Roman" w:hAnsi="Times New Roman"/>
          <w:color w:val="000000"/>
          <w:sz w:val="28"/>
          <w:szCs w:val="28"/>
          <w:lang w:eastAsia="ru-RU"/>
        </w:rPr>
        <w:t>- время проведения;</w:t>
      </w:r>
    </w:p>
    <w:p w:rsidR="00E10ECA" w:rsidRPr="005E68E7" w:rsidRDefault="00E10ECA" w:rsidP="005E68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68E7">
        <w:rPr>
          <w:rFonts w:ascii="Times New Roman" w:hAnsi="Times New Roman"/>
          <w:color w:val="000000"/>
          <w:sz w:val="28"/>
          <w:szCs w:val="28"/>
          <w:lang w:eastAsia="ru-RU"/>
        </w:rPr>
        <w:t>- ожидаемый результат;</w:t>
      </w:r>
    </w:p>
    <w:p w:rsidR="00E10ECA" w:rsidRPr="00F332E7" w:rsidRDefault="00E10ECA" w:rsidP="005E68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68E7">
        <w:rPr>
          <w:rFonts w:ascii="Times New Roman" w:hAnsi="Times New Roman"/>
          <w:color w:val="000000"/>
          <w:sz w:val="28"/>
          <w:szCs w:val="28"/>
          <w:lang w:eastAsia="ru-RU"/>
        </w:rPr>
        <w:t>- должность, ФИО участника(ов) и ответственного(ых) за проведение контрольного мероприятия.</w:t>
      </w:r>
    </w:p>
    <w:p w:rsidR="00E10ECA" w:rsidRPr="00F332E7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0ECA" w:rsidRDefault="00E10ECA" w:rsidP="00F332E7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Корректировка плана работы КСП (внесение изменений в план работы)</w:t>
      </w:r>
    </w:p>
    <w:p w:rsidR="00E10ECA" w:rsidRPr="005E68E7" w:rsidRDefault="00E10ECA" w:rsidP="005E68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</w:t>
      </w:r>
      <w:r w:rsidRPr="005E68E7">
        <w:rPr>
          <w:rFonts w:ascii="Times New Roman" w:hAnsi="Times New Roman"/>
          <w:color w:val="000000"/>
          <w:sz w:val="28"/>
          <w:szCs w:val="28"/>
          <w:lang w:eastAsia="ru-RU"/>
        </w:rPr>
        <w:t>Контрольные мероприятия по поручениям, поступившим после утверждения годового плана, считаются внеплановыми.</w:t>
      </w:r>
    </w:p>
    <w:p w:rsidR="00E10ECA" w:rsidRDefault="00E10ECA" w:rsidP="00F332E7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>
        <w:rPr>
          <w:rFonts w:ascii="Times New Roman" w:hAnsi="Times New Roman"/>
          <w:color w:val="010100"/>
          <w:sz w:val="28"/>
          <w:szCs w:val="28"/>
          <w:lang w:eastAsia="ru-RU"/>
        </w:rPr>
        <w:t xml:space="preserve">4.2. 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Основаниями для внесения изменений в утвержденный план работы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 xml:space="preserve"> 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являются:</w:t>
      </w:r>
    </w:p>
    <w:p w:rsidR="00E10ECA" w:rsidRPr="00F332E7" w:rsidRDefault="00E10ECA" w:rsidP="00F332E7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- поручения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Думы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Ординского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округа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, </w:t>
      </w:r>
    </w:p>
    <w:p w:rsidR="00E10ECA" w:rsidRDefault="00E10ECA" w:rsidP="00F332E7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- запросы главы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Ординского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округа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, </w:t>
      </w:r>
    </w:p>
    <w:p w:rsidR="00E10ECA" w:rsidRPr="00F332E7" w:rsidRDefault="00E10ECA" w:rsidP="00F332E7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предложения председателя КСП,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инспектора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;</w:t>
      </w:r>
    </w:p>
    <w:p w:rsidR="00E10ECA" w:rsidRPr="00F332E7" w:rsidRDefault="00E10ECA" w:rsidP="00F332E7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- перенаправленные по подведомственности обращения правоохранительных органов, иных организаций о проведении контрольных мероприятий.</w:t>
      </w:r>
    </w:p>
    <w:p w:rsidR="00E10ECA" w:rsidRPr="00F332E7" w:rsidRDefault="00E10ECA" w:rsidP="00F332E7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Поручения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Думы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Ординского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округа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запросы главы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Ординского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округа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по изменению плана работы рассматриваются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председателем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и включаются в план в 10-дневный срок со дня поступления.</w:t>
      </w:r>
    </w:p>
    <w:p w:rsidR="00E10ECA" w:rsidRPr="00F332E7" w:rsidRDefault="00E10ECA" w:rsidP="00F332E7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4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. В случае поступления в адрес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 xml:space="preserve"> 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КСП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 xml:space="preserve"> 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обращений правоохранительных органов, иных организаций о проведении контрольных мероприятий </w:t>
      </w:r>
      <w:r w:rsidRPr="009B01D1">
        <w:rPr>
          <w:rFonts w:ascii="Times New Roman" w:hAnsi="Times New Roman"/>
          <w:color w:val="010100"/>
          <w:sz w:val="28"/>
          <w:szCs w:val="28"/>
          <w:lang w:eastAsia="ru-RU"/>
        </w:rPr>
        <w:t xml:space="preserve">после утверждения плана работы 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председатель может рассмотреть обращение (заявление) непосредственно, либо поручает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инспектору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подготовить одно из следующих предложений:</w:t>
      </w:r>
    </w:p>
    <w:p w:rsidR="00E10ECA" w:rsidRPr="00F332E7" w:rsidRDefault="00E10ECA" w:rsidP="00F332E7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- вынести вопрос о включении контрольного мероприятия в план работы; </w:t>
      </w:r>
    </w:p>
    <w:p w:rsidR="00E10ECA" w:rsidRDefault="00E10ECA" w:rsidP="004759C1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- направить обращение в иные органы в соответствии с их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br/>
        <w:t>компетенцией;</w:t>
      </w:r>
    </w:p>
    <w:p w:rsidR="00E10ECA" w:rsidRPr="00F332E7" w:rsidRDefault="00E10ECA" w:rsidP="004759C1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- отклонить обращение.</w:t>
      </w:r>
    </w:p>
    <w:p w:rsidR="00E10ECA" w:rsidRDefault="00E10ECA" w:rsidP="00F332E7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 xml:space="preserve">4.1.Председатель 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в течение 15 дней с момента поступления запроса (обращения)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 xml:space="preserve"> рассматривает и принимает решение о включении либо отказе, о включении в план.</w:t>
      </w:r>
    </w:p>
    <w:p w:rsidR="00E10ECA" w:rsidRPr="00F332E7" w:rsidRDefault="00E10ECA" w:rsidP="00F332E7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 Ответ о сроках проведения контрольного мероприятия или мотивированный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 xml:space="preserve"> 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отказ направляется инициатору запроса не позднее 7 дней со дня принятия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 xml:space="preserve"> 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решения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.</w:t>
      </w:r>
    </w:p>
    <w:p w:rsidR="00E10ECA" w:rsidRDefault="00E10ECA" w:rsidP="00F332E7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>5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 xml:space="preserve">. Основаниями для предложений </w:t>
      </w:r>
      <w:r>
        <w:rPr>
          <w:rFonts w:ascii="Times New Roman" w:hAnsi="Times New Roman"/>
          <w:color w:val="010100"/>
          <w:sz w:val="28"/>
          <w:szCs w:val="28"/>
          <w:lang w:eastAsia="ru-RU"/>
        </w:rPr>
        <w:t xml:space="preserve">инспектора 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t>о</w:t>
      </w:r>
      <w:r w:rsidRPr="00F332E7">
        <w:rPr>
          <w:rFonts w:ascii="Times New Roman" w:hAnsi="Times New Roman"/>
          <w:color w:val="010100"/>
          <w:sz w:val="28"/>
          <w:szCs w:val="28"/>
          <w:lang w:eastAsia="ru-RU"/>
        </w:rPr>
        <w:br/>
        <w:t>внесении изменений в план работы могут быть:</w:t>
      </w:r>
    </w:p>
    <w:p w:rsidR="00E10ECA" w:rsidRPr="00F332E7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реорганизация, ликвидация, изменение организационно-правовой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формы объектов мероприятия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10ECA" w:rsidRPr="00F332E7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выявление в ходе подготовки или проведения контрольного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(экспертно-аналитического) мероприятия, аудита закупок товаров  существенных обстоятельств, требующих изменения наименования мероприятия, перечня объектов контроля, сроков проведения;</w:t>
      </w:r>
    </w:p>
    <w:p w:rsidR="00E10ECA" w:rsidRPr="00F332E7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- другие обстоятельства.</w:t>
      </w:r>
    </w:p>
    <w:p w:rsidR="00E10ECA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Предложения подлежат рассмотрению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председателем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случае принятия положительного решения,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вносится 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корректировк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в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 работ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10ECA" w:rsidRPr="00F332E7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5.2.О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ткорректированный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план утверждается председателем.</w:t>
      </w:r>
    </w:p>
    <w:p w:rsidR="00E10ECA" w:rsidRPr="00F332E7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. Корректировка плана работы может осуществляться в виде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изменения наименования, сроков и ответственных за проведение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мероприятий, перечня объектов, а также исключения мероприятий и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включения дополнительных. При этом нумерация существующих пунктов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плана работ не изменяется, дополнительным пунктам плана работ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присваиваются следующие порядковые номера.</w:t>
      </w:r>
    </w:p>
    <w:p w:rsidR="00E10ECA" w:rsidRPr="001C70B7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План работы, а также изменения к нему подлежат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обнародованию на официальном сайте Ординского муниципального округа (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www</w:t>
      </w:r>
      <w:r w:rsidRPr="001C70B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orda</w:t>
      </w:r>
      <w:r w:rsidRPr="001C70B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permarea</w:t>
      </w:r>
      <w:r w:rsidRPr="001C70B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r w:rsidRPr="001C70B7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E10ECA" w:rsidRPr="00F332E7" w:rsidRDefault="00E10ECA" w:rsidP="00F332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0ECA" w:rsidRPr="00942B34" w:rsidRDefault="00E10ECA" w:rsidP="007D73C2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42B3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Контроль исполнения плана работы КСП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E10ECA" w:rsidRPr="00942B34" w:rsidRDefault="00E10ECA" w:rsidP="007D73C2">
      <w:pPr>
        <w:pStyle w:val="ListParagraph"/>
        <w:spacing w:after="0"/>
        <w:ind w:left="108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0ECA" w:rsidRPr="00F332E7" w:rsidRDefault="00E10ECA" w:rsidP="00F332E7">
      <w:pPr>
        <w:spacing w:after="0"/>
        <w:ind w:firstLine="709"/>
        <w:jc w:val="both"/>
        <w:rPr>
          <w:rFonts w:ascii="Times New Roman" w:hAnsi="Times New Roman"/>
          <w:color w:val="0101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5.1. Основной задачей контроля исполнения плана работы является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обеспечение своевременного, полного и качественного выполнения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br/>
        <w:t>предусмотренных мероприятий.</w:t>
      </w:r>
    </w:p>
    <w:p w:rsidR="00E10ECA" w:rsidRDefault="00E10ECA" w:rsidP="00BD75C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5.2. Контроль выполнения плана работы осуществляется председател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ем.</w:t>
      </w:r>
    </w:p>
    <w:p w:rsidR="00E10ECA" w:rsidRDefault="00E10ECA" w:rsidP="00BD75C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5.3. </w:t>
      </w:r>
      <w:r w:rsidRPr="00942B34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Ответственность за выполнение плановых и внеплановых контрольных мероприятий нес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ут</w:t>
      </w:r>
      <w:r w:rsidRPr="00942B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инспектор</w:t>
      </w:r>
      <w:r w:rsidRPr="00942B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</w:t>
      </w:r>
      <w:r w:rsidRPr="00942B3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10ECA" w:rsidRPr="00F332E7" w:rsidRDefault="00E10ECA" w:rsidP="00BD75C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F332E7">
        <w:rPr>
          <w:rFonts w:ascii="Times New Roman" w:hAnsi="Times New Roman"/>
          <w:color w:val="000000"/>
          <w:sz w:val="28"/>
          <w:szCs w:val="28"/>
          <w:lang w:eastAsia="ru-RU"/>
        </w:rPr>
        <w:t>. Общий контроль за выполнением плана работы осуществляет председатель.</w:t>
      </w:r>
    </w:p>
    <w:sectPr w:rsidR="00E10ECA" w:rsidRPr="00F332E7" w:rsidSect="009352B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ECA" w:rsidRDefault="00E10ECA" w:rsidP="00E754FB">
      <w:pPr>
        <w:spacing w:after="0" w:line="240" w:lineRule="auto"/>
      </w:pPr>
      <w:r>
        <w:separator/>
      </w:r>
    </w:p>
  </w:endnote>
  <w:endnote w:type="continuationSeparator" w:id="0">
    <w:p w:rsidR="00E10ECA" w:rsidRDefault="00E10ECA" w:rsidP="00E7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CA" w:rsidRDefault="00E10ECA">
    <w:pPr>
      <w:pStyle w:val="Footer"/>
      <w:jc w:val="right"/>
    </w:pPr>
    <w:fldSimple w:instr="PAGE   \* MERGEFORMAT">
      <w:r>
        <w:rPr>
          <w:noProof/>
        </w:rPr>
        <w:t>8</w:t>
      </w:r>
    </w:fldSimple>
  </w:p>
  <w:p w:rsidR="00E10ECA" w:rsidRDefault="00E10E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ECA" w:rsidRDefault="00E10ECA" w:rsidP="00E754FB">
      <w:pPr>
        <w:spacing w:after="0" w:line="240" w:lineRule="auto"/>
      </w:pPr>
      <w:r>
        <w:separator/>
      </w:r>
    </w:p>
  </w:footnote>
  <w:footnote w:type="continuationSeparator" w:id="0">
    <w:p w:rsidR="00E10ECA" w:rsidRDefault="00E10ECA" w:rsidP="00E754FB">
      <w:pPr>
        <w:spacing w:after="0" w:line="240" w:lineRule="auto"/>
      </w:pPr>
      <w:r>
        <w:continuationSeparator/>
      </w:r>
    </w:p>
  </w:footnote>
  <w:footnote w:id="1">
    <w:p w:rsidR="00E10ECA" w:rsidRDefault="00E10ECA">
      <w:pPr>
        <w:pStyle w:val="FootnoteText"/>
      </w:pPr>
      <w:r w:rsidRPr="00E754FB">
        <w:rPr>
          <w:rStyle w:val="FootnoteReference"/>
          <w:rFonts w:ascii="Times New Roman" w:hAnsi="Times New Roman"/>
        </w:rPr>
        <w:footnoteRef/>
      </w:r>
      <w:r w:rsidRPr="00E754FB">
        <w:rPr>
          <w:rFonts w:ascii="Times New Roman" w:hAnsi="Times New Roman"/>
        </w:rPr>
        <w:t xml:space="preserve"> Далее по тексту – Положение о КСП, применительно к органу местного самоуправления </w:t>
      </w:r>
      <w:r>
        <w:rPr>
          <w:rFonts w:ascii="Times New Roman" w:hAnsi="Times New Roman"/>
        </w:rPr>
        <w:t>–</w:t>
      </w:r>
      <w:r w:rsidRPr="00E754FB">
        <w:rPr>
          <w:rFonts w:ascii="Times New Roman" w:hAnsi="Times New Roman"/>
        </w:rPr>
        <w:t xml:space="preserve"> КСП</w:t>
      </w:r>
      <w:r>
        <w:rPr>
          <w:rFonts w:ascii="Times New Roman" w:hAnsi="Times New Roman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D4E83"/>
    <w:multiLevelType w:val="hybridMultilevel"/>
    <w:tmpl w:val="BFEA1F9E"/>
    <w:lvl w:ilvl="0" w:tplc="32EE2EF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4AD1B40"/>
    <w:multiLevelType w:val="hybridMultilevel"/>
    <w:tmpl w:val="7FA4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CE0197F"/>
    <w:multiLevelType w:val="multilevel"/>
    <w:tmpl w:val="2C40EE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C7B"/>
    <w:rsid w:val="00021FBB"/>
    <w:rsid w:val="0007532C"/>
    <w:rsid w:val="00085C7B"/>
    <w:rsid w:val="000D6A9B"/>
    <w:rsid w:val="000F6DC1"/>
    <w:rsid w:val="001249AD"/>
    <w:rsid w:val="001A6AD0"/>
    <w:rsid w:val="001C70B7"/>
    <w:rsid w:val="0023790E"/>
    <w:rsid w:val="0024406B"/>
    <w:rsid w:val="002A3406"/>
    <w:rsid w:val="002B4AEC"/>
    <w:rsid w:val="002C2150"/>
    <w:rsid w:val="002D7455"/>
    <w:rsid w:val="002F7C3D"/>
    <w:rsid w:val="00301DBC"/>
    <w:rsid w:val="00310E0F"/>
    <w:rsid w:val="0036500E"/>
    <w:rsid w:val="003A356E"/>
    <w:rsid w:val="003C041C"/>
    <w:rsid w:val="003C2425"/>
    <w:rsid w:val="003C4C22"/>
    <w:rsid w:val="003C5F08"/>
    <w:rsid w:val="00432847"/>
    <w:rsid w:val="004759C1"/>
    <w:rsid w:val="00486FAB"/>
    <w:rsid w:val="004A4409"/>
    <w:rsid w:val="00517608"/>
    <w:rsid w:val="005A5C36"/>
    <w:rsid w:val="005E68E7"/>
    <w:rsid w:val="005E7DCE"/>
    <w:rsid w:val="0064405D"/>
    <w:rsid w:val="00677D00"/>
    <w:rsid w:val="007715FD"/>
    <w:rsid w:val="007D73C2"/>
    <w:rsid w:val="007E6381"/>
    <w:rsid w:val="007E663D"/>
    <w:rsid w:val="007F78DD"/>
    <w:rsid w:val="00810E18"/>
    <w:rsid w:val="0081791B"/>
    <w:rsid w:val="008533FA"/>
    <w:rsid w:val="0085533D"/>
    <w:rsid w:val="00881CB5"/>
    <w:rsid w:val="00887005"/>
    <w:rsid w:val="008873DA"/>
    <w:rsid w:val="008A3DE4"/>
    <w:rsid w:val="008D13E6"/>
    <w:rsid w:val="009352B0"/>
    <w:rsid w:val="00942B34"/>
    <w:rsid w:val="00960A9F"/>
    <w:rsid w:val="00987A3D"/>
    <w:rsid w:val="009B01D1"/>
    <w:rsid w:val="009B264B"/>
    <w:rsid w:val="009B3432"/>
    <w:rsid w:val="009C55AD"/>
    <w:rsid w:val="009E5BAA"/>
    <w:rsid w:val="009E7756"/>
    <w:rsid w:val="009F171B"/>
    <w:rsid w:val="00A07698"/>
    <w:rsid w:val="00A21865"/>
    <w:rsid w:val="00A31B1D"/>
    <w:rsid w:val="00A33C12"/>
    <w:rsid w:val="00A736A7"/>
    <w:rsid w:val="00A74A61"/>
    <w:rsid w:val="00A97F48"/>
    <w:rsid w:val="00AA3AF5"/>
    <w:rsid w:val="00AD612B"/>
    <w:rsid w:val="00B20FEF"/>
    <w:rsid w:val="00B21C0E"/>
    <w:rsid w:val="00B34D24"/>
    <w:rsid w:val="00B526FB"/>
    <w:rsid w:val="00B5520C"/>
    <w:rsid w:val="00B60153"/>
    <w:rsid w:val="00B8408B"/>
    <w:rsid w:val="00BC59FD"/>
    <w:rsid w:val="00BD75C2"/>
    <w:rsid w:val="00BE4A6C"/>
    <w:rsid w:val="00BF200F"/>
    <w:rsid w:val="00C409D8"/>
    <w:rsid w:val="00C71E2D"/>
    <w:rsid w:val="00CA5060"/>
    <w:rsid w:val="00CB4EE3"/>
    <w:rsid w:val="00D15135"/>
    <w:rsid w:val="00D519D0"/>
    <w:rsid w:val="00D60F04"/>
    <w:rsid w:val="00D724F6"/>
    <w:rsid w:val="00DA34EC"/>
    <w:rsid w:val="00DC29EB"/>
    <w:rsid w:val="00DE27BB"/>
    <w:rsid w:val="00E0014C"/>
    <w:rsid w:val="00E047BC"/>
    <w:rsid w:val="00E10ECA"/>
    <w:rsid w:val="00E13F46"/>
    <w:rsid w:val="00E4666D"/>
    <w:rsid w:val="00E52C0A"/>
    <w:rsid w:val="00E731F4"/>
    <w:rsid w:val="00E754FB"/>
    <w:rsid w:val="00ED7AA8"/>
    <w:rsid w:val="00EF1ED4"/>
    <w:rsid w:val="00EF3611"/>
    <w:rsid w:val="00F123D8"/>
    <w:rsid w:val="00F2526B"/>
    <w:rsid w:val="00F25444"/>
    <w:rsid w:val="00F332E7"/>
    <w:rsid w:val="00F531A0"/>
    <w:rsid w:val="00FC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D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9352B0"/>
    <w:pPr>
      <w:keepNext/>
      <w:spacing w:after="0" w:line="240" w:lineRule="auto"/>
      <w:jc w:val="both"/>
      <w:outlineLvl w:val="0"/>
    </w:pPr>
    <w:rPr>
      <w:rFonts w:ascii="Arial" w:hAnsi="Arial"/>
      <w:b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9352B0"/>
    <w:pPr>
      <w:keepNext/>
      <w:spacing w:before="240" w:after="60" w:line="240" w:lineRule="auto"/>
      <w:outlineLvl w:val="2"/>
    </w:pPr>
    <w:rPr>
      <w:rFonts w:ascii="Cambria" w:hAnsi="Cambria"/>
      <w:b/>
      <w:sz w:val="2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486F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E754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54F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754F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771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15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1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15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B1D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link w:val="Heading1"/>
    <w:uiPriority w:val="99"/>
    <w:locked/>
    <w:rsid w:val="009352B0"/>
    <w:rPr>
      <w:rFonts w:ascii="Arial" w:hAnsi="Arial"/>
      <w:b/>
      <w:sz w:val="28"/>
      <w:lang w:val="ru-RU" w:eastAsia="ru-RU"/>
    </w:rPr>
  </w:style>
  <w:style w:type="character" w:customStyle="1" w:styleId="1">
    <w:name w:val="Знак Знак1"/>
    <w:uiPriority w:val="99"/>
    <w:rsid w:val="009352B0"/>
    <w:rPr>
      <w:sz w:val="24"/>
      <w:lang w:val="ru-RU" w:eastAsia="ru-RU"/>
    </w:rPr>
  </w:style>
  <w:style w:type="character" w:customStyle="1" w:styleId="Heading3Char1">
    <w:name w:val="Heading 3 Char1"/>
    <w:link w:val="Heading3"/>
    <w:uiPriority w:val="99"/>
    <w:semiHidden/>
    <w:locked/>
    <w:rsid w:val="009352B0"/>
    <w:rPr>
      <w:rFonts w:ascii="Cambria" w:hAnsi="Cambria"/>
      <w:b/>
      <w:sz w:val="26"/>
      <w:lang w:val="ru-RU" w:eastAsia="ru-RU"/>
    </w:rPr>
  </w:style>
  <w:style w:type="paragraph" w:customStyle="1" w:styleId="a">
    <w:name w:val="Текст акта"/>
    <w:uiPriority w:val="99"/>
    <w:rsid w:val="009352B0"/>
    <w:pPr>
      <w:widowControl w:val="0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9352B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326</TotalTime>
  <Pages>8</Pages>
  <Words>1664</Words>
  <Characters>9485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KSP</cp:lastModifiedBy>
  <cp:revision>88</cp:revision>
  <cp:lastPrinted>2020-06-03T07:50:00Z</cp:lastPrinted>
  <dcterms:created xsi:type="dcterms:W3CDTF">2019-01-14T04:38:00Z</dcterms:created>
  <dcterms:modified xsi:type="dcterms:W3CDTF">2020-06-03T07:50:00Z</dcterms:modified>
</cp:coreProperties>
</file>