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64D50" w:rsidRPr="00164D50" w:rsidRDefault="00720680" w:rsidP="00164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0C3E">
        <w:rPr>
          <w:rFonts w:ascii="Times New Roman" w:hAnsi="Times New Roman" w:cs="Times New Roman"/>
          <w:b/>
          <w:sz w:val="28"/>
          <w:szCs w:val="28"/>
        </w:rPr>
        <w:t>униципального учреждения «Отдел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строительства»</w:t>
      </w:r>
      <w:r w:rsidR="00164D50" w:rsidRPr="00164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D50" w:rsidRPr="00164D50">
        <w:rPr>
          <w:rFonts w:ascii="Times New Roman" w:hAnsi="Times New Roman" w:cs="Times New Roman"/>
          <w:b/>
          <w:sz w:val="28"/>
          <w:szCs w:val="28"/>
        </w:rPr>
        <w:t>Ор</w:t>
      </w:r>
      <w:r w:rsidR="006B2962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6B296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</w:t>
      </w:r>
      <w:r w:rsidR="00164D50" w:rsidRPr="00164D50">
        <w:rPr>
          <w:rFonts w:ascii="Times New Roman" w:hAnsi="Times New Roman" w:cs="Times New Roman"/>
          <w:b/>
          <w:sz w:val="28"/>
          <w:szCs w:val="28"/>
        </w:rPr>
        <w:t>ермского края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164D50" w:rsidRPr="00164D50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П</w:t>
      </w:r>
      <w:r w:rsidR="003846B0">
        <w:rPr>
          <w:rFonts w:ascii="Times New Roman" w:hAnsi="Times New Roman"/>
          <w:sz w:val="28"/>
          <w:szCs w:val="28"/>
        </w:rPr>
        <w:t>ермского края от 21.03.2022 № 14</w:t>
      </w:r>
      <w:r w:rsidR="00164D50" w:rsidRPr="00164D50">
        <w:rPr>
          <w:rFonts w:ascii="Times New Roman" w:hAnsi="Times New Roman"/>
          <w:sz w:val="28"/>
          <w:szCs w:val="28"/>
        </w:rPr>
        <w:t xml:space="preserve"> «О проведении плановой камеральной проверки в </w:t>
      </w:r>
      <w:r w:rsidR="003846B0">
        <w:rPr>
          <w:rFonts w:ascii="Times New Roman" w:hAnsi="Times New Roman"/>
          <w:sz w:val="28"/>
          <w:szCs w:val="28"/>
        </w:rPr>
        <w:t xml:space="preserve">Территориальном управлении администрации </w:t>
      </w:r>
      <w:proofErr w:type="spellStart"/>
      <w:r w:rsidR="003846B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3846B0">
        <w:rPr>
          <w:rFonts w:ascii="Times New Roman" w:hAnsi="Times New Roman"/>
          <w:sz w:val="28"/>
          <w:szCs w:val="28"/>
        </w:rPr>
        <w:t xml:space="preserve"> муниципального округа и МУ ОКС</w:t>
      </w:r>
      <w:r w:rsidR="00164D50" w:rsidRPr="00164D50">
        <w:rPr>
          <w:rFonts w:ascii="Times New Roman" w:hAnsi="Times New Roman"/>
          <w:sz w:val="28"/>
          <w:szCs w:val="28"/>
        </w:rPr>
        <w:t xml:space="preserve">» и Сводного плана проверок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</w:t>
      </w:r>
      <w:r w:rsidR="003846B0">
        <w:rPr>
          <w:rFonts w:ascii="Times New Roman" w:hAnsi="Times New Roman"/>
          <w:sz w:val="28"/>
          <w:szCs w:val="28"/>
        </w:rPr>
        <w:t>2</w:t>
      </w:r>
      <w:r w:rsidR="00164D50" w:rsidRPr="00164D50">
        <w:rPr>
          <w:rFonts w:ascii="Times New Roman" w:hAnsi="Times New Roman"/>
          <w:sz w:val="28"/>
          <w:szCs w:val="28"/>
        </w:rPr>
        <w:t xml:space="preserve"> год, утвержденного приказом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</w:t>
      </w:r>
      <w:r w:rsidR="003846B0">
        <w:rPr>
          <w:rFonts w:ascii="Times New Roman" w:hAnsi="Times New Roman"/>
          <w:sz w:val="28"/>
          <w:szCs w:val="28"/>
        </w:rPr>
        <w:t>ского</w:t>
      </w:r>
      <w:proofErr w:type="spellEnd"/>
      <w:r w:rsidR="003846B0">
        <w:rPr>
          <w:rFonts w:ascii="Times New Roman" w:hAnsi="Times New Roman"/>
          <w:sz w:val="28"/>
          <w:szCs w:val="28"/>
        </w:rPr>
        <w:t xml:space="preserve"> муниципального округа от 28</w:t>
      </w:r>
      <w:r w:rsidR="00164D50" w:rsidRPr="00164D50">
        <w:rPr>
          <w:rFonts w:ascii="Times New Roman" w:hAnsi="Times New Roman"/>
          <w:sz w:val="28"/>
          <w:szCs w:val="28"/>
        </w:rPr>
        <w:t>.12.202</w:t>
      </w:r>
      <w:r w:rsidR="003846B0">
        <w:rPr>
          <w:rFonts w:ascii="Times New Roman" w:hAnsi="Times New Roman"/>
          <w:sz w:val="28"/>
          <w:szCs w:val="28"/>
        </w:rPr>
        <w:t>1</w:t>
      </w:r>
      <w:r w:rsidR="00164D50" w:rsidRPr="00164D50">
        <w:rPr>
          <w:rFonts w:ascii="Times New Roman" w:hAnsi="Times New Roman"/>
          <w:sz w:val="28"/>
          <w:szCs w:val="28"/>
        </w:rPr>
        <w:t xml:space="preserve"> № 16</w:t>
      </w:r>
      <w:r w:rsidR="003846B0">
        <w:rPr>
          <w:rFonts w:ascii="Times New Roman" w:hAnsi="Times New Roman"/>
          <w:sz w:val="28"/>
          <w:szCs w:val="28"/>
        </w:rPr>
        <w:t>2</w:t>
      </w:r>
      <w:r w:rsidR="00422EF8" w:rsidRPr="00164D50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Pr="00422EF8">
        <w:rPr>
          <w:rFonts w:ascii="Times New Roman" w:hAnsi="Times New Roman" w:cs="Times New Roman"/>
          <w:sz w:val="28"/>
          <w:szCs w:val="28"/>
        </w:rPr>
        <w:t xml:space="preserve">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3846B0">
        <w:rPr>
          <w:rFonts w:ascii="Times New Roman" w:hAnsi="Times New Roman" w:cs="Times New Roman"/>
          <w:bCs/>
          <w:sz w:val="28"/>
          <w:szCs w:val="28"/>
        </w:rPr>
        <w:t>1 года по 31.12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164D50">
        <w:rPr>
          <w:rFonts w:ascii="Times New Roman" w:hAnsi="Times New Roman" w:cs="Times New Roman"/>
          <w:bCs/>
          <w:sz w:val="28"/>
          <w:szCs w:val="28"/>
        </w:rPr>
        <w:t>1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720680" w:rsidRPr="00720680" w:rsidRDefault="00720680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680">
        <w:rPr>
          <w:rFonts w:ascii="Times New Roman" w:hAnsi="Times New Roman" w:cs="Times New Roman"/>
          <w:sz w:val="28"/>
          <w:szCs w:val="28"/>
        </w:rPr>
        <w:t>В нарушение требований п.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256н, п. 6 раздела 4, п.1.2. раздела 5 Единой учетной политики, специалистами МКУ ЦБ, осуществляющими бухгалтерский учет в Учреждении допускается несвоевременное отражение в регистре бухгалтерского учета информации о поступившем первичном учетном</w:t>
      </w:r>
      <w:proofErr w:type="gramEnd"/>
      <w:r w:rsidRPr="00720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680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720680">
        <w:rPr>
          <w:rFonts w:ascii="Times New Roman" w:hAnsi="Times New Roman" w:cs="Times New Roman"/>
          <w:sz w:val="28"/>
          <w:szCs w:val="28"/>
        </w:rPr>
        <w:t xml:space="preserve"> с указанием некорректных реквизитов такого документа.</w:t>
      </w:r>
    </w:p>
    <w:p w:rsidR="00720680" w:rsidRPr="00720680" w:rsidRDefault="00720680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2.</w:t>
      </w:r>
      <w:r w:rsidRPr="00720680">
        <w:rPr>
          <w:rFonts w:ascii="Times New Roman" w:hAnsi="Times New Roman" w:cs="Times New Roman"/>
          <w:sz w:val="28"/>
          <w:szCs w:val="28"/>
        </w:rPr>
        <w:tab/>
        <w:t>При оформлении приходных ордеров на приемку материальных ценностей (нефинансовых активов) (ф. 0504207) от 27.09.2021 № 00ГУ-000008, от 27.09.2021 № 00ГУ-000009, 27.09.2021 № 00ГУ-0000010, от 06.08.2021 № 00ГУ-000002, являющихся согласно требованиям Единой учетной политики, основанием для принятия к учету и отражения на балансе учреждения, бухгалтером указывается некорректная информация в части документа-основания принятия к учету.</w:t>
      </w:r>
    </w:p>
    <w:p w:rsidR="00824C37" w:rsidRPr="00720680" w:rsidRDefault="00720680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3.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680">
        <w:rPr>
          <w:rFonts w:ascii="Times New Roman" w:hAnsi="Times New Roman" w:cs="Times New Roman"/>
          <w:sz w:val="28"/>
          <w:szCs w:val="28"/>
        </w:rPr>
        <w:t xml:space="preserve">Специалистом МКУ ЦБ, осуществляющим бухгалтерский учет в Учреждении, нарушается методология бухгалтерского учета, установленная Единой учетной политикой, в связи несоблюдением требований подпункта 10.8 пункта 10 раздела 4 Единой учетной политики при занесении данных о принятии к бухгалтерскому учету объектов основных средств в регистр бухгалтерского учета Журнал операций по выбытию и перемещению нефинансовых активов (ОС, НМА, НПА и вложения в них) № 7-1. </w:t>
      </w:r>
      <w:proofErr w:type="gramEnd"/>
      <w:r w:rsidRPr="00720680">
        <w:rPr>
          <w:rFonts w:ascii="Times New Roman" w:hAnsi="Times New Roman" w:cs="Times New Roman"/>
          <w:sz w:val="28"/>
          <w:szCs w:val="28"/>
        </w:rPr>
        <w:cr/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0CE2"/>
    <w:rsid w:val="000424EB"/>
    <w:rsid w:val="000455DE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278CB"/>
    <w:rsid w:val="005E4922"/>
    <w:rsid w:val="005E5988"/>
    <w:rsid w:val="0061530A"/>
    <w:rsid w:val="006B2962"/>
    <w:rsid w:val="00720680"/>
    <w:rsid w:val="00732E07"/>
    <w:rsid w:val="007641B8"/>
    <w:rsid w:val="00824C37"/>
    <w:rsid w:val="0083688D"/>
    <w:rsid w:val="008553C1"/>
    <w:rsid w:val="00996B18"/>
    <w:rsid w:val="009E2CA0"/>
    <w:rsid w:val="00A8256C"/>
    <w:rsid w:val="00AE2531"/>
    <w:rsid w:val="00C66F13"/>
    <w:rsid w:val="00D10889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25</cp:revision>
  <dcterms:created xsi:type="dcterms:W3CDTF">2021-04-08T11:18:00Z</dcterms:created>
  <dcterms:modified xsi:type="dcterms:W3CDTF">2022-09-19T06:15:00Z</dcterms:modified>
</cp:coreProperties>
</file>