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A1E" w:rsidRDefault="00073A1E" w:rsidP="00073A1E">
      <w:pPr>
        <w:jc w:val="both"/>
        <w:rPr>
          <w:rFonts w:cs="Arial"/>
        </w:rPr>
      </w:pPr>
      <w:r w:rsidRPr="00BC3B59">
        <w:rPr>
          <w:rFonts w:cs="Arial"/>
        </w:rPr>
        <w:t>Каким видом наказания заменяются обязательные работы и кому они не назначаются?</w:t>
      </w:r>
    </w:p>
    <w:p w:rsidR="00073A1E" w:rsidRPr="00BC3B59" w:rsidRDefault="00073A1E" w:rsidP="00073A1E">
      <w:pPr>
        <w:jc w:val="both"/>
        <w:rPr>
          <w:rFonts w:cs="Arial"/>
        </w:rPr>
      </w:pPr>
      <w:bookmarkStart w:id="0" w:name="_GoBack"/>
      <w:bookmarkEnd w:id="0"/>
    </w:p>
    <w:p w:rsidR="00073A1E" w:rsidRPr="00BC3B59" w:rsidRDefault="00073A1E" w:rsidP="00073A1E">
      <w:pPr>
        <w:ind w:firstLine="708"/>
        <w:jc w:val="both"/>
        <w:rPr>
          <w:rFonts w:cs="Arial"/>
        </w:rPr>
      </w:pPr>
      <w:r w:rsidRPr="00BC3B59">
        <w:rPr>
          <w:rFonts w:cs="Arial"/>
        </w:rPr>
        <w:t>В соответствии со статьей 49 Уголовного кодекса РФ обязательные работы заключаются в выполнении осужденным в свободное от основной работы или учебы время бесплатных общественно полезных работ.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w:t>
      </w:r>
    </w:p>
    <w:p w:rsidR="00073A1E" w:rsidRPr="00BC3B59" w:rsidRDefault="00073A1E" w:rsidP="00073A1E">
      <w:pPr>
        <w:ind w:firstLine="708"/>
        <w:jc w:val="both"/>
        <w:rPr>
          <w:rFonts w:cs="Arial"/>
        </w:rPr>
      </w:pPr>
      <w:r w:rsidRPr="00BC3B59">
        <w:rPr>
          <w:rFonts w:cs="Arial"/>
        </w:rPr>
        <w:t>Вместе с тем, в случае злостного уклонения осужденного от отбывания обязательных работ они заменяются принудительными работами или лишением свободы. При этом время, в течение которого осужденный отбывал обязательные работы, учитывается при определении срока принудительных работ или лишения свободы из расчета один день принудительных работ или один день лишения свободы за восемь часов обязательных работ.</w:t>
      </w:r>
    </w:p>
    <w:p w:rsidR="00073A1E" w:rsidRPr="00BC3B59" w:rsidRDefault="00073A1E" w:rsidP="00073A1E">
      <w:pPr>
        <w:ind w:firstLine="708"/>
        <w:jc w:val="both"/>
        <w:rPr>
          <w:rFonts w:cs="Arial"/>
        </w:rPr>
      </w:pPr>
      <w:proofErr w:type="gramStart"/>
      <w:r w:rsidRPr="00BC3B59">
        <w:rPr>
          <w:rFonts w:cs="Arial"/>
        </w:rPr>
        <w:t>Обязательные работы не назначаются:</w:t>
      </w:r>
      <w:r w:rsidRPr="00BC3B59">
        <w:rPr>
          <w:rFonts w:cs="Arial"/>
        </w:rPr>
        <w:br/>
        <w:t>- лицам, признанным инвалидами первой группы;</w:t>
      </w:r>
      <w:r w:rsidRPr="00BC3B59">
        <w:rPr>
          <w:rFonts w:cs="Arial"/>
        </w:rPr>
        <w:br/>
        <w:t>- беременным;</w:t>
      </w:r>
      <w:r w:rsidRPr="00BC3B59">
        <w:rPr>
          <w:rFonts w:cs="Arial"/>
        </w:rPr>
        <w:br/>
        <w:t>- женщинам, имеющим детей в возрасте до 3 лет;</w:t>
      </w:r>
      <w:r w:rsidRPr="00BC3B59">
        <w:rPr>
          <w:rFonts w:cs="Arial"/>
        </w:rPr>
        <w:br/>
        <w:t>-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roofErr w:type="gramEnd"/>
    </w:p>
    <w:p w:rsidR="000C25E7" w:rsidRDefault="000C25E7"/>
    <w:sectPr w:rsidR="000C25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A1E"/>
    <w:rsid w:val="00073A1E"/>
    <w:rsid w:val="000C2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A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A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1080</Characters>
  <Application>Microsoft Office Word</Application>
  <DocSecurity>0</DocSecurity>
  <Lines>9</Lines>
  <Paragraphs>2</Paragraphs>
  <ScaleCrop>false</ScaleCrop>
  <Company>DG Win&amp;Soft</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1</cp:revision>
  <dcterms:created xsi:type="dcterms:W3CDTF">2014-03-27T12:44:00Z</dcterms:created>
  <dcterms:modified xsi:type="dcterms:W3CDTF">2014-03-27T12:44:00Z</dcterms:modified>
</cp:coreProperties>
</file>