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CB" w:rsidRDefault="00B956CB" w:rsidP="00B956CB">
      <w:pPr>
        <w:jc w:val="both"/>
        <w:rPr>
          <w:b/>
        </w:rPr>
      </w:pPr>
      <w:bookmarkStart w:id="0" w:name="_GoBack"/>
      <w:r w:rsidRPr="007C21AF">
        <w:rPr>
          <w:b/>
        </w:rPr>
        <w:t>Как подать в суд на больницу, за неверный диагноз или лечение?</w:t>
      </w:r>
    </w:p>
    <w:bookmarkEnd w:id="0"/>
    <w:p w:rsidR="00B956CB" w:rsidRPr="007C21AF" w:rsidRDefault="00B956CB" w:rsidP="00B956CB">
      <w:pPr>
        <w:jc w:val="both"/>
        <w:rPr>
          <w:b/>
        </w:rPr>
      </w:pPr>
    </w:p>
    <w:p w:rsidR="00B956CB" w:rsidRPr="006E0E92" w:rsidRDefault="00B956CB" w:rsidP="00B956CB">
      <w:pPr>
        <w:ind w:firstLine="708"/>
        <w:jc w:val="both"/>
      </w:pPr>
      <w:r w:rsidRPr="006E0E92">
        <w:t>Для регулирования взаимоотношений между пациентами и лечебными учреждениями, а также компаниями, которые осуществляют медицинское страхование, на территории Российской Федерации был принят ряд законов. Принятые в сфере здравоохранения, федеральные законы стоят на защите прав пациента и гарантируют ответственность медицинского персонала за недобросовестное и некачественное лечение, либо предоставление медицинской помощи в неполном объеме.</w:t>
      </w:r>
    </w:p>
    <w:p w:rsidR="00B956CB" w:rsidRPr="006E0E92" w:rsidRDefault="00B956CB" w:rsidP="00B956CB">
      <w:pPr>
        <w:ind w:firstLine="708"/>
        <w:jc w:val="both"/>
      </w:pPr>
      <w:r w:rsidRPr="006E0E92">
        <w:t xml:space="preserve">В то же время, этими же законами медработники защищены от необоснованных претензий, в случаях, когда медицинская помощь была оказана в полном соответствии с действующим законодательством. </w:t>
      </w:r>
    </w:p>
    <w:p w:rsidR="00B956CB" w:rsidRPr="006E0E92" w:rsidRDefault="00B956CB" w:rsidP="00B956CB">
      <w:pPr>
        <w:ind w:firstLine="708"/>
        <w:jc w:val="both"/>
      </w:pPr>
      <w:r w:rsidRPr="006E0E92">
        <w:t xml:space="preserve">Для точного установления факта, кто же их сторон является потерпевшей, проводится соответствующая экспертиза своевременности и качества оказанной медицинской помощи. Суд принимает во внимание только </w:t>
      </w:r>
      <w:proofErr w:type="spellStart"/>
      <w:r w:rsidRPr="006E0E92">
        <w:t>медико</w:t>
      </w:r>
      <w:proofErr w:type="spellEnd"/>
      <w:r w:rsidRPr="006E0E92">
        <w:t xml:space="preserve"> - юридическое заключение, на основании которого и будет приниматься решение. Такую экспертизу вправе проводить как государственные организации, так и частные юридические конторы, которые специализируются на разрешении медицинских споров.</w:t>
      </w:r>
    </w:p>
    <w:p w:rsidR="00B956CB" w:rsidRPr="006E0E92" w:rsidRDefault="00B956CB" w:rsidP="00B956CB">
      <w:pPr>
        <w:ind w:firstLine="708"/>
        <w:jc w:val="both"/>
      </w:pPr>
      <w:r w:rsidRPr="006E0E92">
        <w:t>Пациент имеет право обратиться в судебные органы, если считает, что:</w:t>
      </w:r>
      <w:r w:rsidRPr="006E0E92">
        <w:br/>
        <w:t>• Установлен неправильный диагноз и имеет место быть врачебная ошибка.</w:t>
      </w:r>
      <w:r w:rsidRPr="006E0E92">
        <w:br/>
        <w:t>• Со стороны медицинского персонала проявлена халатность при оказании неотложной помощи.</w:t>
      </w:r>
      <w:r w:rsidRPr="006E0E92">
        <w:br/>
        <w:t>• Установлен факт отказа медицинским работником от оказания неотложной или скорой помощи больному, сто могло привести к тяжким последствиям.</w:t>
      </w:r>
      <w:r w:rsidRPr="006E0E92">
        <w:br/>
        <w:t>• Допущена фармацевтическая ошибка.</w:t>
      </w:r>
    </w:p>
    <w:p w:rsidR="00B956CB" w:rsidRPr="006E0E92" w:rsidRDefault="00B956CB" w:rsidP="00B956CB">
      <w:pPr>
        <w:ind w:firstLine="708"/>
        <w:jc w:val="both"/>
      </w:pPr>
      <w:r w:rsidRPr="006E0E92">
        <w:t>Ошибки медицинского персонала, которые были допущены при лечении пациента за границей - отдельная тема. Поскольку на территории иностранного государства действуют иные законодательные нормы, которым подчиняется весь медицинский персонал, при обращении в суд, необходимо учитывать нюансы местного законодательства.</w:t>
      </w:r>
    </w:p>
    <w:p w:rsidR="00B956CB" w:rsidRPr="006E0E92" w:rsidRDefault="00B956CB" w:rsidP="00B956CB">
      <w:pPr>
        <w:jc w:val="both"/>
      </w:pP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CB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B956CB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56C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56C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2014-01-31T03:58:00Z</dcterms:created>
  <dcterms:modified xsi:type="dcterms:W3CDTF">2014-01-31T03:59:00Z</dcterms:modified>
</cp:coreProperties>
</file>