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9A5" w:rsidRPr="00AE7BA1" w:rsidRDefault="002C09A5" w:rsidP="002C09A5">
      <w:pPr>
        <w:jc w:val="both"/>
        <w:rPr>
          <w:b/>
        </w:rPr>
      </w:pPr>
      <w:r w:rsidRPr="00AE7BA1">
        <w:rPr>
          <w:b/>
        </w:rPr>
        <w:t>Увеличены штрафы за нарушение правил охоты</w:t>
      </w:r>
    </w:p>
    <w:p w:rsidR="002C09A5" w:rsidRPr="009D4C9A" w:rsidRDefault="002C09A5" w:rsidP="002C09A5">
      <w:pPr>
        <w:ind w:firstLine="708"/>
        <w:jc w:val="both"/>
      </w:pPr>
      <w:r w:rsidRPr="009D4C9A">
        <w:t xml:space="preserve">Федеральным законом от 23.07.2013 № 201-ФЗ «О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 и Кодекс Российской Федерации об административных правонарушениях» внесены изменения в законодательство об охоте. </w:t>
      </w:r>
    </w:p>
    <w:p w:rsidR="002C09A5" w:rsidRPr="009D4C9A" w:rsidRDefault="002C09A5" w:rsidP="002C09A5">
      <w:pPr>
        <w:ind w:firstLine="708"/>
        <w:jc w:val="both"/>
      </w:pPr>
      <w:r w:rsidRPr="009D4C9A">
        <w:t xml:space="preserve">В соответствии с Федеральным законом «Об охоте и о сохранении охотничьих ресурсов и о внесении изменений в отдельные законодательные акты Российской Федерации» (далее - Закон об охоте) конкретизирована норма, касающаяся производственного охотничьего контроля, производственные охотничьи инспектора наделены дополнительными полномочиями. </w:t>
      </w:r>
    </w:p>
    <w:p w:rsidR="002C09A5" w:rsidRPr="009D4C9A" w:rsidRDefault="002C09A5" w:rsidP="002C09A5">
      <w:pPr>
        <w:ind w:firstLine="708"/>
        <w:jc w:val="both"/>
      </w:pPr>
      <w:r w:rsidRPr="009D4C9A">
        <w:t xml:space="preserve">Так, под производственным охотничьим контролем понимается деятельность юридических лиц или индивидуальных предпринимателей, заключивших </w:t>
      </w:r>
      <w:proofErr w:type="spellStart"/>
      <w:r w:rsidRPr="009D4C9A">
        <w:t>охотхозяйственные</w:t>
      </w:r>
      <w:proofErr w:type="spellEnd"/>
      <w:r w:rsidRPr="009D4C9A">
        <w:t xml:space="preserve"> соглашения по предупреждению, выявлению и пресечению нарушений требований в области охоты и сохранения охотничьих ресурсов (</w:t>
      </w:r>
      <w:proofErr w:type="spellStart"/>
      <w:r w:rsidRPr="009D4C9A">
        <w:t>охотпользователи</w:t>
      </w:r>
      <w:proofErr w:type="spellEnd"/>
      <w:r w:rsidRPr="009D4C9A">
        <w:t xml:space="preserve">), успешно прошедших проверку знания требований к кандидату в производственные охотничьи инспектора, имеющих удостоверения установленного образца. Сведения о результатах производственного охотничьего контроля и проведенных проверках </w:t>
      </w:r>
      <w:proofErr w:type="spellStart"/>
      <w:r w:rsidRPr="009D4C9A">
        <w:t>охотпользователи</w:t>
      </w:r>
      <w:proofErr w:type="spellEnd"/>
      <w:r w:rsidRPr="009D4C9A">
        <w:t xml:space="preserve"> ежегодно представляют в уполномоченные органы, осуществляющие федеральный государственный охотничий надзор. </w:t>
      </w:r>
    </w:p>
    <w:p w:rsidR="002C09A5" w:rsidRPr="009D4C9A" w:rsidRDefault="002C09A5" w:rsidP="002C09A5">
      <w:pPr>
        <w:ind w:firstLine="708"/>
        <w:jc w:val="both"/>
      </w:pPr>
      <w:proofErr w:type="gramStart"/>
      <w:r w:rsidRPr="009D4C9A">
        <w:t>В силу части 7 статьи 41 Закона об охоте производственный охотничий инспектор вправе проверять выполнение требований в области охоты и сохранения охотничьих ресурсов, в том числе соблюдение правил охоты и параметров осуществления охоты, норм в области охоты и сохранения охотничьих ресурсов, а также наличие охотничьего билета, путевки, разрешения на добычу охотничьих ресурсов и разрешения на хранение и ношение оружия;</w:t>
      </w:r>
      <w:proofErr w:type="gramEnd"/>
      <w:r w:rsidRPr="009D4C9A">
        <w:t xml:space="preserve"> </w:t>
      </w:r>
      <w:proofErr w:type="gramStart"/>
      <w:r w:rsidRPr="009D4C9A">
        <w:t>производить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осмотр вещей, находящихся при указанном лице (в том числе орудий охоты, продукции охоты), остановку и осмотр транспортных средств без нарушения целостности и вскрытия осматриваемых вещей, транспортных средств и их частей и в случае выявления нарушений требований в области охоты</w:t>
      </w:r>
      <w:proofErr w:type="gramEnd"/>
      <w:r w:rsidRPr="009D4C9A">
        <w:t xml:space="preserve"> и сохранения охотничьих ресурсов, содержащих признаки административного правонарушения или преступления составлять акты.</w:t>
      </w:r>
    </w:p>
    <w:p w:rsidR="002C09A5" w:rsidRPr="009D4C9A" w:rsidRDefault="002C09A5" w:rsidP="002C09A5">
      <w:pPr>
        <w:ind w:firstLine="708"/>
        <w:jc w:val="both"/>
      </w:pPr>
      <w:r w:rsidRPr="009D4C9A">
        <w:t xml:space="preserve">Ужесточилась административная ответственность по статье 8.37 КоАП РФ за нарушение правил охоты, иных правил пользования объектами животного мира и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 </w:t>
      </w:r>
    </w:p>
    <w:p w:rsidR="002C09A5" w:rsidRPr="009D4C9A" w:rsidRDefault="002C09A5" w:rsidP="002C09A5">
      <w:pPr>
        <w:ind w:firstLine="708"/>
        <w:jc w:val="both"/>
      </w:pPr>
      <w:proofErr w:type="gramStart"/>
      <w:r w:rsidRPr="009D4C9A">
        <w:t>Так, за нарушение правил охоты по ч. 1 ст. 8.37 КоАП, на граждан налагается штраф в размере от 500 до 4 000 рублей с конфискацией орудий охоты или без таковой или лишение права осуществлять охоту на срок до двух лет; на должностных лиц от 20 000 до 35 000 рублей с конфискацией орудий охоты или без таковой.</w:t>
      </w:r>
      <w:proofErr w:type="gramEnd"/>
    </w:p>
    <w:p w:rsidR="002C09A5" w:rsidRPr="009D4C9A" w:rsidRDefault="002C09A5" w:rsidP="002C09A5">
      <w:pPr>
        <w:ind w:firstLine="708"/>
        <w:jc w:val="both"/>
      </w:pPr>
      <w:r w:rsidRPr="009D4C9A">
        <w:t xml:space="preserve">Повторное в течение года нарушение правил охоты влечет штраф для граждан в размере от 4 000 до 5 000 рублей с конфискацией орудий охоты или без таковой или лишение права осуществлять охоту на срок от одного года до трех лет; для должностных лиц - от 35 000 до 50 000 рублей с конфискацией орудий охоты или без таковой (ч. 1.1 ст. 8.37 КоАП). </w:t>
      </w:r>
    </w:p>
    <w:p w:rsidR="002C09A5" w:rsidRPr="009D4C9A" w:rsidRDefault="002C09A5" w:rsidP="002C09A5">
      <w:pPr>
        <w:jc w:val="both"/>
      </w:pPr>
      <w:r w:rsidRPr="009D4C9A">
        <w:t xml:space="preserve">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влечет для граждан лишение права осуществлять охоту на срок от одного года до двух лет; для должностных лиц наложение административного штрафа в </w:t>
      </w:r>
      <w:r w:rsidRPr="009D4C9A">
        <w:lastRenderedPageBreak/>
        <w:t>размере от 35 000 до 50 000 тысяч рублей с конфискацией орудий охоты или без таковой (ч. 1.2 ст. 8.37 КоАП).</w:t>
      </w:r>
    </w:p>
    <w:p w:rsidR="002C09A5" w:rsidRPr="009D4C9A" w:rsidRDefault="002C09A5" w:rsidP="002C09A5">
      <w:pPr>
        <w:ind w:firstLine="708"/>
        <w:jc w:val="both"/>
      </w:pPr>
      <w:r w:rsidRPr="009D4C9A">
        <w:t xml:space="preserve">В силу п. 7 Закона об охоте, производственные охотничьи инспектора вправе проверять наличие охотничьего билета, путевки, разрешения на добычу охотничьих ресурсов и разрешения на хранение и ношение охотничьего огнестрельного и (или) пневматического оружия. </w:t>
      </w:r>
      <w:proofErr w:type="spellStart"/>
      <w:r w:rsidRPr="009D4C9A">
        <w:t>Непредъявление</w:t>
      </w:r>
      <w:proofErr w:type="spellEnd"/>
      <w:r w:rsidRPr="009D4C9A">
        <w:t xml:space="preserve"> по требованию инспектора или иного должностного лица, уполномоченного в области охраны, контроля и регулирования использования объектов животного мира указанных документов влечет для граждан лишение права осуществлять охоту на срок от одного года до двух лет; для должностных лиц административный штраф в размере от 25 000 до 40 000 рублей с конфискацией орудий охоты или без </w:t>
      </w:r>
      <w:proofErr w:type="spellStart"/>
      <w:proofErr w:type="gramStart"/>
      <w:r w:rsidRPr="009D4C9A">
        <w:t>тако</w:t>
      </w:r>
      <w:proofErr w:type="spellEnd"/>
      <w:r w:rsidRPr="009D4C9A">
        <w:t>-вой</w:t>
      </w:r>
      <w:proofErr w:type="gramEnd"/>
      <w:r w:rsidRPr="009D4C9A">
        <w:t xml:space="preserve"> (ч. 1.3 ст. 8.37 КоАП). </w:t>
      </w:r>
    </w:p>
    <w:p w:rsidR="002C09A5" w:rsidRPr="009D4C9A" w:rsidRDefault="002C09A5" w:rsidP="002C09A5">
      <w:pPr>
        <w:ind w:firstLine="708"/>
        <w:jc w:val="both"/>
      </w:pPr>
      <w:r w:rsidRPr="009D4C9A">
        <w:t xml:space="preserve">Кроме того, норма статьи 7.11 КоАП РФ предусматривающая ответственность за пользование объектами животного мира и водными биологическими ресурсами без разрешения, дополнена частью 2 следующего содержания: «добыча копытных животных и медведей, относящихся к охотничьим ресурсам, без разрешения или с нарушением условий, предусмотренных разрешением». </w:t>
      </w:r>
      <w:proofErr w:type="gramStart"/>
      <w:r w:rsidRPr="009D4C9A">
        <w:t>За совершение указанного правонарушения предусмотрено наказание в виде лишения права на охоту на срок от одного года</w:t>
      </w:r>
      <w:proofErr w:type="gramEnd"/>
      <w:r w:rsidRPr="009D4C9A">
        <w:t xml:space="preserve"> до трех лет.</w:t>
      </w:r>
    </w:p>
    <w:p w:rsidR="00EB11FF" w:rsidRDefault="00EB11FF">
      <w:bookmarkStart w:id="0" w:name="_GoBack"/>
      <w:bookmarkEnd w:id="0"/>
    </w:p>
    <w:sectPr w:rsidR="00EB1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9A5"/>
    <w:rsid w:val="00080113"/>
    <w:rsid w:val="000E7B4C"/>
    <w:rsid w:val="00134771"/>
    <w:rsid w:val="001435EB"/>
    <w:rsid w:val="001C7227"/>
    <w:rsid w:val="001D748E"/>
    <w:rsid w:val="00246A52"/>
    <w:rsid w:val="002540AC"/>
    <w:rsid w:val="002724BB"/>
    <w:rsid w:val="002C09A5"/>
    <w:rsid w:val="00315AC3"/>
    <w:rsid w:val="004126A4"/>
    <w:rsid w:val="00433ED2"/>
    <w:rsid w:val="00466F08"/>
    <w:rsid w:val="00534942"/>
    <w:rsid w:val="005A0387"/>
    <w:rsid w:val="00687A08"/>
    <w:rsid w:val="006A5FE7"/>
    <w:rsid w:val="006D523D"/>
    <w:rsid w:val="0071249F"/>
    <w:rsid w:val="00792B31"/>
    <w:rsid w:val="00822780"/>
    <w:rsid w:val="00852A0D"/>
    <w:rsid w:val="0088624B"/>
    <w:rsid w:val="00923EE2"/>
    <w:rsid w:val="009C30B2"/>
    <w:rsid w:val="00A773FD"/>
    <w:rsid w:val="00AA0CAF"/>
    <w:rsid w:val="00C60F24"/>
    <w:rsid w:val="00E20592"/>
    <w:rsid w:val="00EB11FF"/>
    <w:rsid w:val="00F12F76"/>
    <w:rsid w:val="00F40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9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2C09A5"/>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9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2C09A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 Анатолий</dc:creator>
  <cp:keywords/>
  <dc:description/>
  <cp:lastModifiedBy>Пирогов Анатолий</cp:lastModifiedBy>
  <cp:revision>1</cp:revision>
  <dcterms:created xsi:type="dcterms:W3CDTF">2013-10-31T11:15:00Z</dcterms:created>
  <dcterms:modified xsi:type="dcterms:W3CDTF">2013-10-31T11:15:00Z</dcterms:modified>
</cp:coreProperties>
</file>