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E6" w:rsidRPr="00FE3564" w:rsidRDefault="001618E6" w:rsidP="001618E6">
      <w:pPr>
        <w:jc w:val="both"/>
        <w:rPr>
          <w:b/>
        </w:rPr>
      </w:pPr>
      <w:r w:rsidRPr="00FE3564">
        <w:rPr>
          <w:b/>
        </w:rPr>
        <w:t>Каков порядок оспаривания запрета одного из родителей на выезд несовершеннолетнего ребёнка за пределы Российской Федерации?</w:t>
      </w:r>
    </w:p>
    <w:p w:rsidR="001618E6" w:rsidRPr="009D4C9A" w:rsidRDefault="001618E6" w:rsidP="001618E6">
      <w:pPr>
        <w:ind w:firstLine="708"/>
        <w:jc w:val="both"/>
      </w:pPr>
      <w:r w:rsidRPr="009D4C9A">
        <w:t xml:space="preserve">В данном случае следует обратиться </w:t>
      </w:r>
      <w:proofErr w:type="gramStart"/>
      <w:r w:rsidRPr="009D4C9A">
        <w:t>в суд с иском к родителю ребенка об отмене заявления о несогласии</w:t>
      </w:r>
      <w:proofErr w:type="gramEnd"/>
      <w:r w:rsidRPr="009D4C9A">
        <w:t xml:space="preserve"> на выезд из Российской Федерации несовершеннолетнего гражданина Российской Федерации с указанием объективных причин необходимости отмены действующего запрета.</w:t>
      </w:r>
    </w:p>
    <w:p w:rsidR="001618E6" w:rsidRPr="009D4C9A" w:rsidRDefault="001618E6" w:rsidP="001618E6">
      <w:pPr>
        <w:ind w:firstLine="708"/>
        <w:jc w:val="both"/>
      </w:pPr>
      <w:r w:rsidRPr="009D4C9A">
        <w:t xml:space="preserve">В соответствии с п. 1. ст. 61 Семейного кодекса РФ родители имеют равные права и </w:t>
      </w:r>
      <w:proofErr w:type="gramStart"/>
      <w:r w:rsidRPr="009D4C9A">
        <w:t>несут равные обязанности</w:t>
      </w:r>
      <w:proofErr w:type="gramEnd"/>
      <w:r w:rsidRPr="009D4C9A">
        <w:t xml:space="preserve"> в отношении своих детей, в том числе и в отношении возможности выезда несовершеннолетнего гражданина из Российской Федерации.</w:t>
      </w:r>
    </w:p>
    <w:p w:rsidR="001618E6" w:rsidRPr="009D4C9A" w:rsidRDefault="001618E6" w:rsidP="001618E6">
      <w:pPr>
        <w:ind w:firstLine="708"/>
        <w:jc w:val="both"/>
      </w:pPr>
      <w:proofErr w:type="gramStart"/>
      <w:r w:rsidRPr="009D4C9A">
        <w:t>В связи с этим ст.21 Федерального закона «О порядке выезда из Российской Федерации и въезда в Российскую Федерацию» установлено, что в случае, если один из родителей заявит о своем несогласии на выезд из Российской Федерации несовершеннолетнего гражданина Российской Федерации, вопрос о возможности его выезда из Российской Федерации разрешается в судебном порядке.</w:t>
      </w:r>
      <w:proofErr w:type="gramEnd"/>
    </w:p>
    <w:p w:rsidR="001618E6" w:rsidRPr="009D4C9A" w:rsidRDefault="001618E6" w:rsidP="001618E6">
      <w:pPr>
        <w:ind w:firstLine="708"/>
        <w:jc w:val="both"/>
      </w:pPr>
      <w:r w:rsidRPr="009D4C9A">
        <w:t>Данное положение так же подтверждено Распоряжением Пограничной службы ФСБ России от 27.06.2007 №21/1/7/3.</w:t>
      </w:r>
    </w:p>
    <w:p w:rsidR="001618E6" w:rsidRPr="009D4C9A" w:rsidRDefault="001618E6" w:rsidP="001618E6">
      <w:pPr>
        <w:ind w:firstLine="708"/>
        <w:jc w:val="both"/>
      </w:pPr>
      <w:proofErr w:type="gramStart"/>
      <w:r w:rsidRPr="009D4C9A">
        <w:t>Следует отметить, что реализация данного права каждого родителя не должна нарушать права и охраняемые законом интересы детей, гарантированные ст. 17 Конституции РФ, ст. 31 Конвенции о правах ребенка, одобренной Генеральной Ассамблеей ООН 20.11.1989, вступившей в силу для СССР 15.09.1990) и не может ставиться в зависимость от неразрешенных между родителями проблем.</w:t>
      </w:r>
      <w:proofErr w:type="gramEnd"/>
      <w:r w:rsidRPr="009D4C9A">
        <w:t xml:space="preserve"> В противном случае будет иметь место злоупотребление родительскими правами, защита ребенка от которых осуществляется в соответствии с п. 2 ст. 56 Семейного кодекса РФ. Такой отказ может иметь место только по причине отсутствия свободных мест в учебном учреждении.</w:t>
      </w:r>
    </w:p>
    <w:p w:rsidR="001618E6" w:rsidRPr="009D4C9A" w:rsidRDefault="001618E6" w:rsidP="001618E6">
      <w:pPr>
        <w:jc w:val="both"/>
      </w:pPr>
    </w:p>
    <w:p w:rsidR="001618E6" w:rsidRPr="009D4C9A" w:rsidRDefault="001618E6" w:rsidP="001618E6">
      <w:pPr>
        <w:jc w:val="both"/>
      </w:pP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E6"/>
    <w:rsid w:val="00080113"/>
    <w:rsid w:val="000E7B4C"/>
    <w:rsid w:val="00134771"/>
    <w:rsid w:val="001435EB"/>
    <w:rsid w:val="001618E6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618E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618E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2013-10-31T11:10:00Z</dcterms:created>
  <dcterms:modified xsi:type="dcterms:W3CDTF">2013-10-31T11:10:00Z</dcterms:modified>
</cp:coreProperties>
</file>