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F3" w:rsidRDefault="00A028F3" w:rsidP="00A028F3">
      <w:pPr>
        <w:jc w:val="center"/>
        <w:rPr>
          <w:b/>
        </w:rPr>
      </w:pPr>
      <w:bookmarkStart w:id="0" w:name="_GoBack"/>
      <w:r w:rsidRPr="00B245F7">
        <w:rPr>
          <w:b/>
        </w:rPr>
        <w:t>Внесены изменения в статью 128 Трудового кодекса Российской Федерации</w:t>
      </w:r>
    </w:p>
    <w:bookmarkEnd w:id="0"/>
    <w:p w:rsidR="00A028F3" w:rsidRPr="00B245F7" w:rsidRDefault="00A028F3" w:rsidP="00A028F3">
      <w:pPr>
        <w:jc w:val="center"/>
        <w:rPr>
          <w:b/>
        </w:rPr>
      </w:pPr>
    </w:p>
    <w:p w:rsidR="00A028F3" w:rsidRPr="00083224" w:rsidRDefault="00A028F3" w:rsidP="00A028F3">
      <w:pPr>
        <w:ind w:firstLine="708"/>
        <w:jc w:val="both"/>
      </w:pPr>
      <w:r w:rsidRPr="00083224">
        <w:t>Федеральным законом от 2 июля 2013 года № 157-ФЗ внесены изменения в статью 128 Трудового кодекса Российской Федерации.</w:t>
      </w:r>
    </w:p>
    <w:p w:rsidR="00A028F3" w:rsidRPr="00083224" w:rsidRDefault="00A028F3" w:rsidP="00A028F3">
      <w:pPr>
        <w:ind w:firstLine="708"/>
        <w:jc w:val="both"/>
      </w:pPr>
      <w:r w:rsidRPr="00083224">
        <w:t>Расширен перечень лиц, которым предоставляются отпуска без сохранения зарплаты.</w:t>
      </w:r>
    </w:p>
    <w:p w:rsidR="00A028F3" w:rsidRPr="00083224" w:rsidRDefault="00A028F3" w:rsidP="00A028F3">
      <w:pPr>
        <w:ind w:firstLine="708"/>
        <w:jc w:val="both"/>
      </w:pPr>
      <w:r w:rsidRPr="00083224">
        <w:t>Так, административные отпуска, в частности, полагаются родителям и супругам военнослужащих, погибших или умерших вследствие ранения, контузии, увечья либо заболевания, полученных в связи с прохождением военной службы.</w:t>
      </w:r>
    </w:p>
    <w:p w:rsidR="00A028F3" w:rsidRPr="00083224" w:rsidRDefault="00A028F3" w:rsidP="00A028F3">
      <w:pPr>
        <w:ind w:firstLine="708"/>
        <w:jc w:val="both"/>
      </w:pPr>
      <w:r w:rsidRPr="00083224">
        <w:t xml:space="preserve">Указанная льгота также распространена на родителей и супругов сотрудников федеральной противопожарной службы, органов внутренних дел, </w:t>
      </w:r>
      <w:proofErr w:type="spellStart"/>
      <w:r w:rsidRPr="00083224">
        <w:t>наркоконтроля</w:t>
      </w:r>
      <w:proofErr w:type="spellEnd"/>
      <w:r w:rsidRPr="00083224">
        <w:t xml:space="preserve"> и УИС, а также таможенников, погибших или умерших по вышеназванным причинам.</w:t>
      </w:r>
    </w:p>
    <w:p w:rsidR="00A028F3" w:rsidRPr="00083224" w:rsidRDefault="00A028F3" w:rsidP="00A028F3">
      <w:pPr>
        <w:ind w:firstLine="708"/>
        <w:jc w:val="both"/>
      </w:pPr>
      <w:r w:rsidRPr="00083224">
        <w:t>Напомним, что продолжительность такого отпуска составляет до 14 календарных дней в году.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F3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028F3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028F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028F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2013-09-16T10:56:00Z</dcterms:created>
  <dcterms:modified xsi:type="dcterms:W3CDTF">2013-09-16T10:56:00Z</dcterms:modified>
</cp:coreProperties>
</file>