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54" w:rsidRPr="00511439" w:rsidRDefault="00BF7154" w:rsidP="00BF7154">
      <w:pPr>
        <w:jc w:val="both"/>
        <w:rPr>
          <w:b/>
        </w:rPr>
      </w:pPr>
      <w:bookmarkStart w:id="0" w:name="_GoBack"/>
      <w:r w:rsidRPr="00511439">
        <w:rPr>
          <w:b/>
        </w:rPr>
        <w:t>В соответствии с ч. 1 ст. 86 Уголовного Кодекса Российской Федерации (далее УК РФ) лицо, осужденное за совершение преступления, считается судимым со дня вступления обвинительного приговора суда в законную силу до момента погашения или снятия судимости</w:t>
      </w:r>
      <w:bookmarkEnd w:id="0"/>
    </w:p>
    <w:p w:rsidR="00BF7154" w:rsidRPr="00511439" w:rsidRDefault="00BF7154" w:rsidP="00BF7154">
      <w:pPr>
        <w:jc w:val="both"/>
      </w:pPr>
    </w:p>
    <w:p w:rsidR="00BF7154" w:rsidRDefault="00BF7154" w:rsidP="00BF7154">
      <w:pPr>
        <w:ind w:firstLine="708"/>
        <w:jc w:val="both"/>
      </w:pPr>
      <w:r w:rsidRPr="00511439">
        <w:t>Согласно ч.2 ст. 86 УК РФ судимость учитывается при рецидиве преступлений, назначении наказания и влечет за собой иные правовые последствия в случаях и порядке, которые установлены федеральными законами (ограничения при приеме на работу, возможность исполнения обязанностей опекуна, попечителя и т.д.).</w:t>
      </w:r>
    </w:p>
    <w:p w:rsidR="00BF7154" w:rsidRPr="00511439" w:rsidRDefault="00BF7154" w:rsidP="00BF7154">
      <w:pPr>
        <w:ind w:firstLine="708"/>
        <w:jc w:val="both"/>
      </w:pPr>
      <w:r w:rsidRPr="00511439">
        <w:t>Федеральным законом от 23.07.2013 № 218-ФЗ «О внесении изменений в статью 86 Уголовного кодекса Российской Федерации» увеличены сроки погашения судимости в отношении лиц, осужденных к лишению свободы за тяжкие преступления и осужденных за особо тяжкие преступления.</w:t>
      </w:r>
    </w:p>
    <w:p w:rsidR="00BF7154" w:rsidRPr="00511439" w:rsidRDefault="00BF7154" w:rsidP="00BF7154">
      <w:pPr>
        <w:ind w:firstLine="708"/>
        <w:jc w:val="both"/>
      </w:pPr>
      <w:r w:rsidRPr="00511439">
        <w:t>Если ранее в отношении лиц, осужденных к лишению свободы за тяжкие преступления, судимость погашалась по истечении шести лет после отбытия наказания, то по новому Закону этот срок увеличен до восьми лет.</w:t>
      </w:r>
    </w:p>
    <w:p w:rsidR="00BF7154" w:rsidRDefault="00BF7154" w:rsidP="00BF7154">
      <w:pPr>
        <w:ind w:firstLine="708"/>
        <w:jc w:val="both"/>
      </w:pPr>
      <w:r w:rsidRPr="00511439">
        <w:t>В отношении лиц, осужденных за особо тяжкие преступления срок погашения судимости, исчисляемый с момента отбытия наказания, у</w:t>
      </w:r>
      <w:r>
        <w:t>величен с восьми до десяти лет.</w:t>
      </w:r>
    </w:p>
    <w:p w:rsidR="00BF7154" w:rsidRPr="00511439" w:rsidRDefault="00BF7154" w:rsidP="00BF7154">
      <w:pPr>
        <w:ind w:firstLine="708"/>
        <w:jc w:val="both"/>
      </w:pPr>
      <w:r w:rsidRPr="00511439">
        <w:t>Напоминаем, что в соответствии со статьей 15 УК РФ тяжкими преступлениями признаются умышленные деяния, за совершение которых максимальное наказание, предусмотренное указанным Кодексом, не превышает десяти лет лишения свободы.</w:t>
      </w:r>
    </w:p>
    <w:p w:rsidR="00BF7154" w:rsidRPr="00511439" w:rsidRDefault="00BF7154" w:rsidP="00BF7154">
      <w:pPr>
        <w:ind w:firstLine="708"/>
        <w:jc w:val="both"/>
      </w:pPr>
      <w:r w:rsidRPr="00511439">
        <w:t>Особо тяжкими преступлениями признаются умышленные деяния, за совершение которых предусмотрено наказание в виде лишения свободы на срок свыше десяти лет и более строгое наказание.</w:t>
      </w:r>
    </w:p>
    <w:p w:rsidR="00BF7154" w:rsidRPr="00511439" w:rsidRDefault="00BF7154" w:rsidP="00BF7154">
      <w:pPr>
        <w:ind w:firstLine="708"/>
        <w:jc w:val="both"/>
      </w:pPr>
      <w:r w:rsidRPr="00511439">
        <w:t>Указанный Федеральный закон вступил в силу с 3 августа 2013 года.</w:t>
      </w:r>
    </w:p>
    <w:p w:rsidR="00EB11FF" w:rsidRDefault="00EB11FF"/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54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BF7154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F7154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F715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2013-09-16T10:48:00Z</dcterms:created>
  <dcterms:modified xsi:type="dcterms:W3CDTF">2013-09-16T10:48:00Z</dcterms:modified>
</cp:coreProperties>
</file>