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18" w:rsidRPr="00714032" w:rsidRDefault="00927D18" w:rsidP="00927D18">
      <w:pPr>
        <w:jc w:val="center"/>
        <w:rPr>
          <w:b/>
        </w:rPr>
      </w:pPr>
      <w:bookmarkStart w:id="0" w:name="_GoBack"/>
      <w:r w:rsidRPr="00714032">
        <w:rPr>
          <w:b/>
        </w:rPr>
        <w:t>Обязанности работодателя по исполнению законодательства</w:t>
      </w:r>
    </w:p>
    <w:p w:rsidR="00927D18" w:rsidRDefault="00927D18" w:rsidP="00927D18">
      <w:pPr>
        <w:jc w:val="center"/>
        <w:rPr>
          <w:b/>
        </w:rPr>
      </w:pPr>
      <w:r w:rsidRPr="00714032">
        <w:rPr>
          <w:b/>
        </w:rPr>
        <w:t>о противодействии коррупции</w:t>
      </w:r>
      <w:bookmarkEnd w:id="0"/>
    </w:p>
    <w:p w:rsidR="00927D18" w:rsidRPr="00714032" w:rsidRDefault="00927D18" w:rsidP="00927D18">
      <w:pPr>
        <w:jc w:val="center"/>
        <w:rPr>
          <w:b/>
        </w:rPr>
      </w:pPr>
    </w:p>
    <w:p w:rsidR="00927D18" w:rsidRPr="00714032" w:rsidRDefault="00927D18" w:rsidP="00927D18">
      <w:pPr>
        <w:ind w:firstLine="708"/>
        <w:jc w:val="both"/>
      </w:pPr>
      <w:proofErr w:type="gramStart"/>
      <w:r w:rsidRPr="00714032">
        <w:t xml:space="preserve">В соответствии с  ч.4 ст.12  Федерального закона от 25.12.2008 № 273-ФЗ "О противодействии коррупции"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</w:t>
      </w:r>
      <w:hyperlink r:id="rId5" w:history="1">
        <w:r w:rsidRPr="00714032">
          <w:rPr>
            <w:rStyle w:val="a3"/>
          </w:rPr>
          <w:t>перечень</w:t>
        </w:r>
      </w:hyperlink>
      <w:r w:rsidRPr="00714032">
        <w:t xml:space="preserve">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</w:t>
      </w:r>
      <w:proofErr w:type="gramEnd"/>
      <w:r w:rsidRPr="00714032">
        <w:t xml:space="preserve">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6" w:history="1">
        <w:r w:rsidRPr="00714032">
          <w:rPr>
            <w:rStyle w:val="a3"/>
          </w:rPr>
          <w:t>порядке</w:t>
        </w:r>
      </w:hyperlink>
      <w:r w:rsidRPr="00714032">
        <w:t>, устанавливаемом нормативными правовыми актами Российской Федерации.</w:t>
      </w:r>
    </w:p>
    <w:p w:rsidR="00927D18" w:rsidRPr="00714032" w:rsidRDefault="00927D18" w:rsidP="00927D18">
      <w:pPr>
        <w:ind w:firstLine="708"/>
        <w:jc w:val="both"/>
      </w:pPr>
      <w:r w:rsidRPr="00714032">
        <w:t xml:space="preserve">При этом часть 5 вышеуказанной статьи гласит, что неисполнение данного требования работодателем является правонарушением и влечет ответственность в соответствии с </w:t>
      </w:r>
      <w:hyperlink r:id="rId7" w:history="1">
        <w:r w:rsidRPr="00714032">
          <w:rPr>
            <w:rStyle w:val="a3"/>
          </w:rPr>
          <w:t>законодательством</w:t>
        </w:r>
      </w:hyperlink>
      <w:r w:rsidRPr="00714032">
        <w:t xml:space="preserve"> Российской Федерации.</w:t>
      </w:r>
    </w:p>
    <w:p w:rsidR="00EB11FF" w:rsidRDefault="00927D18" w:rsidP="00927D18">
      <w:proofErr w:type="gramStart"/>
      <w:r w:rsidRPr="00714032">
        <w:t xml:space="preserve">Согласно ст.19.26 КоАП РФ </w:t>
      </w:r>
      <w:hyperlink r:id="rId8" w:history="1">
        <w:r w:rsidRPr="00714032">
          <w:rPr>
            <w:rStyle w:val="a3"/>
          </w:rPr>
          <w:t>Привлечение</w:t>
        </w:r>
      </w:hyperlink>
      <w:r w:rsidRPr="00714032">
        <w:t xml:space="preserve">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9" w:history="1">
        <w:r w:rsidRPr="00714032">
          <w:rPr>
            <w:rStyle w:val="a3"/>
          </w:rPr>
          <w:t>перечень</w:t>
        </w:r>
      </w:hyperlink>
      <w:r w:rsidRPr="00714032">
        <w:t xml:space="preserve"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10" w:history="1">
        <w:r w:rsidRPr="00714032">
          <w:rPr>
            <w:rStyle w:val="a3"/>
          </w:rPr>
          <w:t>законом</w:t>
        </w:r>
      </w:hyperlink>
      <w:r w:rsidRPr="00714032">
        <w:t xml:space="preserve"> от 25 декабря</w:t>
      </w:r>
      <w:proofErr w:type="gramEnd"/>
      <w:r w:rsidRPr="00714032">
        <w:t xml:space="preserve"> 2008 года № 273-ФЗ "О противодействии коррупции", влечет наложение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18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27D18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7D18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27D1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7D18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27D1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498A0E40340F442DD16F06E6166E7532C921233EC547CF5E27466A738FA2B3FE15BFB9A495G6v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E621A6B1F0B62BCCF95C322F8B039FEB3078BE06B1EE8B53AF97B47CB2705850296FF465C67332f9t4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3504FE6C2DD42DB93D950DFB46819FA5610C87CAEFFE8F21C16E0958O7tC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D3504FE6C2DD42DB93D950DFB46819FA5610A85CAECFE8F21C16E09587C6402D8437034E1E0260BOFt6L" TargetMode="External"/><Relationship Id="rId10" Type="http://schemas.openxmlformats.org/officeDocument/2006/relationships/hyperlink" Target="consultantplus://offline/ref=7A498A0E40340F442DD16F06E6166E7532C827213FC747CF5E27466A738FA2B3FE15BFBAGAv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498A0E40340F442DD16F06E6166E7532CC232436C247CF5E27466A738FA2B3FE15BFB9A3946382G4v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2013-09-16T10:18:00Z</dcterms:created>
  <dcterms:modified xsi:type="dcterms:W3CDTF">2013-09-16T10:18:00Z</dcterms:modified>
</cp:coreProperties>
</file>