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578" w:rsidRDefault="00946578" w:rsidP="00946578">
      <w:pPr>
        <w:jc w:val="center"/>
        <w:rPr>
          <w:b/>
          <w:sz w:val="28"/>
          <w:szCs w:val="28"/>
        </w:rPr>
      </w:pPr>
      <w:r w:rsidRPr="00D52E36">
        <w:rPr>
          <w:b/>
          <w:sz w:val="28"/>
          <w:szCs w:val="28"/>
        </w:rPr>
        <w:t>Ответственность поручителя, его права и обязанности</w:t>
      </w:r>
    </w:p>
    <w:p w:rsidR="00946578" w:rsidRPr="00D52E36" w:rsidRDefault="00946578" w:rsidP="00946578">
      <w:pPr>
        <w:jc w:val="center"/>
        <w:rPr>
          <w:b/>
          <w:sz w:val="28"/>
          <w:szCs w:val="28"/>
        </w:rPr>
      </w:pPr>
    </w:p>
    <w:p w:rsidR="00946578" w:rsidRPr="00D52E36" w:rsidRDefault="00946578" w:rsidP="00946578">
      <w:pPr>
        <w:ind w:firstLine="708"/>
        <w:jc w:val="both"/>
        <w:rPr>
          <w:sz w:val="28"/>
          <w:szCs w:val="28"/>
        </w:rPr>
      </w:pPr>
      <w:r w:rsidRPr="00D52E36">
        <w:rPr>
          <w:sz w:val="28"/>
          <w:szCs w:val="28"/>
        </w:rPr>
        <w:t xml:space="preserve">Единственный способ полностью обезопасить себя от неприятностей, связанных с поручительством - просто не вступать в него. Но как порой трудно отказать близким друзьям или родственникам. В таких случаях, принимая положительное решение о поручительстве, нужно быть уверенным в стабильном финансовом положении заемщика. Кроме того, поручителю необходимо трезво оценивать и свои финансовые возможности. </w:t>
      </w:r>
    </w:p>
    <w:p w:rsidR="00946578" w:rsidRPr="00D52E36" w:rsidRDefault="00946578" w:rsidP="00946578">
      <w:pPr>
        <w:ind w:firstLine="708"/>
        <w:jc w:val="both"/>
        <w:rPr>
          <w:sz w:val="28"/>
          <w:szCs w:val="28"/>
        </w:rPr>
      </w:pPr>
      <w:r w:rsidRPr="00D52E36">
        <w:rPr>
          <w:sz w:val="28"/>
          <w:szCs w:val="28"/>
        </w:rPr>
        <w:t xml:space="preserve">Права и обязанности поручителей всегда очень четко прописываются в договоре поручительства, который заключается одновременно с кредитным договором. Каждый поручитель ради своего же блага просто обязан ознакомиться с данным документом, желательно до его подписания. Хотя поручитель и не является </w:t>
      </w:r>
      <w:proofErr w:type="spellStart"/>
      <w:r w:rsidRPr="00D52E36">
        <w:rPr>
          <w:sz w:val="28"/>
          <w:szCs w:val="28"/>
        </w:rPr>
        <w:t>созаемщиком</w:t>
      </w:r>
      <w:proofErr w:type="spellEnd"/>
      <w:r w:rsidRPr="00D52E36">
        <w:rPr>
          <w:sz w:val="28"/>
          <w:szCs w:val="28"/>
        </w:rPr>
        <w:t xml:space="preserve">, фактически он несет такую же ответственность по кредиту, как и заемщик, т.е. ответственность перед банком у них солидарная. Это означает, что в случае возникновения у заемщика просроченной задолженности или вовсе при отказе заемщика от уплаты кредита все долговое бремя ложится на плечи поручителя (или поручителей). Если поручителей несколько, то банк вправе требовать выполнения обязательств по кредиту как от всех поручителей сразу, так и от какого-либо одного поручителя, который в глазах банка выглядит наиболее платежеспособным. </w:t>
      </w:r>
    </w:p>
    <w:p w:rsidR="00946578" w:rsidRDefault="00946578" w:rsidP="00946578">
      <w:pPr>
        <w:ind w:firstLine="708"/>
        <w:jc w:val="both"/>
        <w:rPr>
          <w:sz w:val="28"/>
          <w:szCs w:val="28"/>
        </w:rPr>
      </w:pPr>
      <w:r w:rsidRPr="00D52E36">
        <w:rPr>
          <w:sz w:val="28"/>
          <w:szCs w:val="28"/>
        </w:rPr>
        <w:t xml:space="preserve">Поручитель рискует, прежде всего, своими финансами: помимо погашения кредита в случае невозможности заемщика выполнять обязательства, с поручителя будут взыскиваться проценты за пользование ссудой, а также все штрафы и пени за просрочку платежей (при наличии таковых). </w:t>
      </w:r>
      <w:r w:rsidRPr="00D52E36">
        <w:rPr>
          <w:sz w:val="28"/>
          <w:szCs w:val="28"/>
        </w:rPr>
        <w:br/>
        <w:t>Поручитель рискует своим имуществом, на которое согласно постановлению суда может быть наложено взыскание в случае отказа и заемщика, и поручителей от уплаты кредита и отсутствия у заемщика имущества, до</w:t>
      </w:r>
      <w:r>
        <w:rPr>
          <w:sz w:val="28"/>
          <w:szCs w:val="28"/>
        </w:rPr>
        <w:t xml:space="preserve">статочного для покрытия долга. </w:t>
      </w:r>
    </w:p>
    <w:p w:rsidR="00946578" w:rsidRPr="00D52E36" w:rsidRDefault="00946578" w:rsidP="00946578">
      <w:pPr>
        <w:ind w:firstLine="708"/>
        <w:jc w:val="both"/>
        <w:rPr>
          <w:sz w:val="28"/>
          <w:szCs w:val="28"/>
        </w:rPr>
      </w:pPr>
      <w:r w:rsidRPr="00D52E36">
        <w:rPr>
          <w:sz w:val="28"/>
          <w:szCs w:val="28"/>
        </w:rPr>
        <w:t xml:space="preserve">Необходимо помнить, что просроченная задолженность по кредиту портит не только кредитную историю самого заемщика, но и его поручителей. Уменьшаются возможности поручителя на оформление собственной ссуды. Если он в дальнейшем сам захочет получить кредит, то при расчете его возможной величины банк обязательно сделает поправку на имеющееся поручительство. </w:t>
      </w:r>
      <w:r w:rsidRPr="00D52E36">
        <w:rPr>
          <w:sz w:val="28"/>
          <w:szCs w:val="28"/>
        </w:rPr>
        <w:br/>
      </w:r>
      <w:r>
        <w:rPr>
          <w:sz w:val="28"/>
          <w:szCs w:val="28"/>
        </w:rPr>
        <w:t xml:space="preserve">         </w:t>
      </w:r>
      <w:r w:rsidRPr="00D52E36">
        <w:rPr>
          <w:sz w:val="28"/>
          <w:szCs w:val="28"/>
        </w:rPr>
        <w:t xml:space="preserve">Следует иметь в виду, что выйти из поручительства будет довольно сложно. Для этого необходимо заручиться согласием и заемщика, и банка. Поручитель, исполнивший обязательства по кредиту вместо заемщика, имеет право подать на него в суд с требованием о возмещении своих расходов. </w:t>
      </w:r>
    </w:p>
    <w:p w:rsidR="003331AA" w:rsidRPr="00946578" w:rsidRDefault="003331AA" w:rsidP="00946578"/>
    <w:sectPr w:rsidR="003331AA" w:rsidRPr="00946578" w:rsidSect="003331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A620A"/>
    <w:rsid w:val="001B3C0B"/>
    <w:rsid w:val="001D44A3"/>
    <w:rsid w:val="00231496"/>
    <w:rsid w:val="00266F00"/>
    <w:rsid w:val="0027595A"/>
    <w:rsid w:val="00285A61"/>
    <w:rsid w:val="002C020F"/>
    <w:rsid w:val="002D2B59"/>
    <w:rsid w:val="003331AA"/>
    <w:rsid w:val="003A620A"/>
    <w:rsid w:val="003F4B11"/>
    <w:rsid w:val="00641C19"/>
    <w:rsid w:val="006776DD"/>
    <w:rsid w:val="006A2A98"/>
    <w:rsid w:val="006A6948"/>
    <w:rsid w:val="0075167D"/>
    <w:rsid w:val="00751DAC"/>
    <w:rsid w:val="00946578"/>
    <w:rsid w:val="009D3E41"/>
    <w:rsid w:val="009E4B26"/>
    <w:rsid w:val="00B34A1B"/>
    <w:rsid w:val="00DB2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3A620A"/>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2082</Characters>
  <Application>Microsoft Office Word</Application>
  <DocSecurity>0</DocSecurity>
  <Lines>17</Lines>
  <Paragraphs>4</Paragraphs>
  <ScaleCrop>false</ScaleCrop>
  <Company>1</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adminadm</dc:creator>
  <cp:keywords/>
  <dc:description/>
  <cp:lastModifiedBy>adminadm</cp:lastModifiedBy>
  <cp:revision>2</cp:revision>
  <dcterms:created xsi:type="dcterms:W3CDTF">2013-06-26T09:28:00Z</dcterms:created>
  <dcterms:modified xsi:type="dcterms:W3CDTF">2013-06-26T09:28:00Z</dcterms:modified>
</cp:coreProperties>
</file>