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7D" w:rsidRDefault="0075167D" w:rsidP="0075167D">
      <w:pPr>
        <w:jc w:val="center"/>
        <w:rPr>
          <w:b/>
          <w:sz w:val="28"/>
          <w:szCs w:val="28"/>
        </w:rPr>
      </w:pPr>
      <w:r w:rsidRPr="00F805BB">
        <w:rPr>
          <w:b/>
          <w:sz w:val="28"/>
          <w:szCs w:val="28"/>
        </w:rPr>
        <w:t>Капитальный ремонт общего имущества в многоквартирных домах</w:t>
      </w:r>
    </w:p>
    <w:p w:rsidR="0075167D" w:rsidRPr="00F805BB" w:rsidRDefault="0075167D" w:rsidP="0075167D">
      <w:pPr>
        <w:jc w:val="center"/>
        <w:rPr>
          <w:sz w:val="28"/>
          <w:szCs w:val="28"/>
        </w:rPr>
      </w:pPr>
    </w:p>
    <w:p w:rsidR="0075167D" w:rsidRPr="00F805BB" w:rsidRDefault="0075167D" w:rsidP="0075167D">
      <w:pPr>
        <w:ind w:firstLine="708"/>
        <w:jc w:val="both"/>
        <w:rPr>
          <w:sz w:val="28"/>
          <w:szCs w:val="28"/>
        </w:rPr>
      </w:pPr>
      <w:r w:rsidRPr="00F805BB">
        <w:rPr>
          <w:sz w:val="28"/>
          <w:szCs w:val="28"/>
        </w:rPr>
        <w:t xml:space="preserve">С 26 декабря 2012 года вступил в действие Федеральный закон от 25.12.2012 № 271-ФЗ «О внесении изменений в Жилищный кодекс Российской Федерации и отдельные законодательные акты Российской Федерации и признании </w:t>
      </w:r>
      <w:proofErr w:type="gramStart"/>
      <w:r w:rsidRPr="00F805BB">
        <w:rPr>
          <w:sz w:val="28"/>
          <w:szCs w:val="28"/>
        </w:rPr>
        <w:t>утратившими</w:t>
      </w:r>
      <w:proofErr w:type="gramEnd"/>
      <w:r w:rsidRPr="00F805BB">
        <w:rPr>
          <w:sz w:val="28"/>
          <w:szCs w:val="28"/>
        </w:rPr>
        <w:t xml:space="preserve"> силу отдельных положений законодательных актов Российской Федерации».</w:t>
      </w:r>
    </w:p>
    <w:p w:rsidR="0075167D" w:rsidRPr="00F805BB" w:rsidRDefault="0075167D" w:rsidP="0075167D">
      <w:pPr>
        <w:ind w:firstLine="708"/>
        <w:jc w:val="both"/>
        <w:rPr>
          <w:sz w:val="28"/>
          <w:szCs w:val="28"/>
        </w:rPr>
      </w:pPr>
      <w:r w:rsidRPr="00F805BB">
        <w:rPr>
          <w:sz w:val="28"/>
          <w:szCs w:val="28"/>
        </w:rPr>
        <w:t>Указанным Федеральным законом введен новый раздел Жилищного кодекса Российской Федерации - «Организация проведения капитального ремонта общего имущества в многоквартирных домах».</w:t>
      </w:r>
    </w:p>
    <w:p w:rsidR="0075167D" w:rsidRPr="00F805BB" w:rsidRDefault="0075167D" w:rsidP="0075167D">
      <w:pPr>
        <w:ind w:firstLine="708"/>
        <w:jc w:val="both"/>
        <w:rPr>
          <w:sz w:val="28"/>
          <w:szCs w:val="28"/>
        </w:rPr>
      </w:pPr>
      <w:r w:rsidRPr="00F805BB">
        <w:rPr>
          <w:sz w:val="28"/>
          <w:szCs w:val="28"/>
        </w:rPr>
        <w:t xml:space="preserve">Целью данного закона является формирование необходимых правовых основ для создания в субъектах Российской Федерации эффективных и устойчивых механизмов финансирования капитального ремонта многоквартирных домов (региональных систем капитального ремонта многоквартирных домов) за счет организационного </w:t>
      </w:r>
      <w:proofErr w:type="gramStart"/>
      <w:r w:rsidRPr="00F805BB">
        <w:rPr>
          <w:sz w:val="28"/>
          <w:szCs w:val="28"/>
        </w:rPr>
        <w:t>обеспечения процесса планирования проведения капитального ремонта многоквартирных домов</w:t>
      </w:r>
      <w:proofErr w:type="gramEnd"/>
      <w:r w:rsidRPr="00F805BB">
        <w:rPr>
          <w:sz w:val="28"/>
          <w:szCs w:val="28"/>
        </w:rPr>
        <w:t xml:space="preserve"> и вовлечения в его финансирование собственников помещений многоквартирных домов.</w:t>
      </w:r>
    </w:p>
    <w:p w:rsidR="0075167D" w:rsidRPr="00F805BB" w:rsidRDefault="0075167D" w:rsidP="0075167D">
      <w:pPr>
        <w:ind w:firstLine="708"/>
        <w:jc w:val="both"/>
        <w:rPr>
          <w:sz w:val="28"/>
          <w:szCs w:val="28"/>
        </w:rPr>
      </w:pPr>
      <w:r w:rsidRPr="00F805BB">
        <w:rPr>
          <w:sz w:val="28"/>
          <w:szCs w:val="28"/>
        </w:rPr>
        <w:t>С целью создания гарантированного источника финансирования расходов, связанных с проведением капитальных ремонтов, а также обеспечения погашения привлекаемых для финансирования капитального ремонта кредитов, займов, уплаты процентов по ним закон предусматривает введение обязательной ежемесячной платы за капитальный ремонт, уплачиваемой всеми собственниками помещений в многоквартирных домах, в том числе публичными образованиями. Вводя указанную норму, закон конкретизирует закрепленную в статье 155 Жилищного кодекса Российской Федерации обязанность собственников помещений в многоквартирном доме оплачивать расходы на капитальный ремонт общего имущества.</w:t>
      </w:r>
    </w:p>
    <w:p w:rsidR="0075167D" w:rsidRDefault="0075167D" w:rsidP="0075167D">
      <w:pPr>
        <w:ind w:firstLine="708"/>
        <w:jc w:val="both"/>
        <w:rPr>
          <w:sz w:val="28"/>
          <w:szCs w:val="28"/>
        </w:rPr>
      </w:pPr>
      <w:r w:rsidRPr="00F805BB">
        <w:rPr>
          <w:sz w:val="28"/>
          <w:szCs w:val="28"/>
        </w:rPr>
        <w:t>В соответствии с внесенными изменениями проведение капитального ремонта общего имущества в многоквартирных домах будет осуществляться за счет средств собственников помещений в соответствии с региональной программой капитального ремонта общего имущества в многоквартирных домах.</w:t>
      </w:r>
      <w:r w:rsidRPr="00F805BB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F805BB">
        <w:rPr>
          <w:sz w:val="28"/>
          <w:szCs w:val="28"/>
        </w:rPr>
        <w:t>При этом минимальный размер взноса на капитальный ремонт общего имущества в многоквартирном доме будет установлен нормативным правовым актом субъекта Российской Федерации. Общим собранием собственников помещений в многоквартирном доме размер взноса на капитальный ремонт может быт</w:t>
      </w:r>
      <w:r>
        <w:rPr>
          <w:sz w:val="28"/>
          <w:szCs w:val="28"/>
        </w:rPr>
        <w:t>ь установлен в большем размере.</w:t>
      </w:r>
    </w:p>
    <w:p w:rsidR="0075167D" w:rsidRPr="00F805BB" w:rsidRDefault="0075167D" w:rsidP="0075167D">
      <w:pPr>
        <w:ind w:firstLine="708"/>
        <w:jc w:val="both"/>
        <w:rPr>
          <w:sz w:val="28"/>
          <w:szCs w:val="28"/>
        </w:rPr>
      </w:pPr>
      <w:r w:rsidRPr="00F805BB">
        <w:rPr>
          <w:sz w:val="28"/>
          <w:szCs w:val="28"/>
        </w:rPr>
        <w:t>Субъектом Российской Федерации также будет установлен 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сформированного исходя из минимального размера взноса на капитальный ремонт.</w:t>
      </w:r>
    </w:p>
    <w:p w:rsidR="0075167D" w:rsidRPr="00F805BB" w:rsidRDefault="0075167D" w:rsidP="0075167D">
      <w:pPr>
        <w:ind w:firstLine="708"/>
        <w:jc w:val="both"/>
        <w:rPr>
          <w:sz w:val="28"/>
          <w:szCs w:val="28"/>
        </w:rPr>
      </w:pPr>
      <w:r w:rsidRPr="00F805BB">
        <w:rPr>
          <w:sz w:val="28"/>
          <w:szCs w:val="28"/>
        </w:rPr>
        <w:lastRenderedPageBreak/>
        <w:t>Собственникам помещений предоставлено право выбора способа формирования фонда капитального ремонта: средства фонда будут поступать на специальный счет дома либо на счет регионального оператора, созданного субъектом Российской Федерации и обслуживающего несколько домов. В случае если собственники помещений в многоквартирном доме не выбрали способ формирования фонда капитального ремонта или выбранный ими способ не был реализован в установленный законом срок, орган местного самоуправления принимает решение о формировании фонда капитального ремонта в отношении такого дома на счете регионального оператора.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доме.</w:t>
      </w:r>
    </w:p>
    <w:p w:rsidR="0075167D" w:rsidRPr="00F805BB" w:rsidRDefault="0075167D" w:rsidP="0075167D">
      <w:pPr>
        <w:ind w:firstLine="708"/>
        <w:jc w:val="both"/>
        <w:rPr>
          <w:sz w:val="28"/>
          <w:szCs w:val="28"/>
        </w:rPr>
      </w:pPr>
      <w:proofErr w:type="gramStart"/>
      <w:r w:rsidRPr="00F805BB">
        <w:rPr>
          <w:sz w:val="28"/>
          <w:szCs w:val="28"/>
        </w:rPr>
        <w:t>Средства фонда капитального ремонта могут использоваться для оплаты услуг и (или) работ по капитальному ремонту общего имущества в многоквартирном доме, разработки проектной документации (в случае, если подготовка проектной документации необходима в соответствии с законодательством о градостроительной деятельности), оплаты услуг по строительному контролю, погашения кредитов, займов, полученных и использованных в целях оплаты указанных услуг, работ, а также для уплаты процентов за</w:t>
      </w:r>
      <w:proofErr w:type="gramEnd"/>
      <w:r w:rsidRPr="00F805BB">
        <w:rPr>
          <w:sz w:val="28"/>
          <w:szCs w:val="28"/>
        </w:rPr>
        <w:t xml:space="preserve"> пользование такими кредитами, займами, оплаты расходов на получение гарантий и поручительств по таким кредитам, займам. </w:t>
      </w:r>
      <w:proofErr w:type="gramStart"/>
      <w:r w:rsidRPr="00F805BB">
        <w:rPr>
          <w:sz w:val="28"/>
          <w:szCs w:val="28"/>
        </w:rPr>
        <w:t>При этом за счет средств фонда капитального ремонта в пределах суммы, сформированной исходя из минимального размера взноса на капитальный ремонт, установленного нормативным правовым актом субъекта Российской Федерации, могут осуществляться финансирование только работ, предусмотренных частью 1 статьи 166 Жилищного кодекса, и работ, предусмотренных законом субъекта Российской Федерации, погашение кредитов, займов, полученных и использованных в целях оплаты данных работ, и уплата процентов</w:t>
      </w:r>
      <w:proofErr w:type="gramEnd"/>
      <w:r w:rsidRPr="00F805BB">
        <w:rPr>
          <w:sz w:val="28"/>
          <w:szCs w:val="28"/>
        </w:rPr>
        <w:t xml:space="preserve"> за пользование этими кредитами, займами.</w:t>
      </w:r>
    </w:p>
    <w:p w:rsidR="0075167D" w:rsidRDefault="0075167D" w:rsidP="0075167D">
      <w:pPr>
        <w:ind w:firstLine="708"/>
        <w:jc w:val="both"/>
        <w:rPr>
          <w:sz w:val="28"/>
          <w:szCs w:val="28"/>
        </w:rPr>
      </w:pPr>
      <w:r w:rsidRPr="00F805BB">
        <w:rPr>
          <w:sz w:val="28"/>
          <w:szCs w:val="28"/>
        </w:rPr>
        <w:t>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доме. Это решение может быть принято по предложению лица, осуществляющего управление многоквартирным домом, регионального оператора либо по собственной инициативе.</w:t>
      </w:r>
      <w:r w:rsidRPr="00F805BB">
        <w:rPr>
          <w:sz w:val="28"/>
          <w:szCs w:val="28"/>
        </w:rPr>
        <w:br/>
        <w:t xml:space="preserve">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</w:t>
      </w:r>
      <w:r>
        <w:rPr>
          <w:sz w:val="28"/>
          <w:szCs w:val="28"/>
        </w:rPr>
        <w:t>быть определены или утверждены:</w:t>
      </w:r>
    </w:p>
    <w:p w:rsidR="0075167D" w:rsidRDefault="0075167D" w:rsidP="0075167D">
      <w:pPr>
        <w:ind w:firstLine="708"/>
        <w:jc w:val="both"/>
        <w:rPr>
          <w:sz w:val="28"/>
          <w:szCs w:val="28"/>
        </w:rPr>
      </w:pPr>
      <w:r w:rsidRPr="00F805BB">
        <w:rPr>
          <w:sz w:val="28"/>
          <w:szCs w:val="28"/>
        </w:rPr>
        <w:t>1) перечень</w:t>
      </w:r>
      <w:r>
        <w:rPr>
          <w:sz w:val="28"/>
          <w:szCs w:val="28"/>
        </w:rPr>
        <w:t xml:space="preserve"> работ по капитальному ремонту;</w:t>
      </w:r>
    </w:p>
    <w:p w:rsidR="0075167D" w:rsidRDefault="0075167D" w:rsidP="0075167D">
      <w:pPr>
        <w:ind w:firstLine="708"/>
        <w:jc w:val="both"/>
        <w:rPr>
          <w:sz w:val="28"/>
          <w:szCs w:val="28"/>
        </w:rPr>
      </w:pPr>
      <w:r w:rsidRPr="00F805BB">
        <w:rPr>
          <w:sz w:val="28"/>
          <w:szCs w:val="28"/>
        </w:rPr>
        <w:t xml:space="preserve">2) смета </w:t>
      </w:r>
      <w:r>
        <w:rPr>
          <w:sz w:val="28"/>
          <w:szCs w:val="28"/>
        </w:rPr>
        <w:t>расходов на капитальный ремонт;</w:t>
      </w:r>
    </w:p>
    <w:p w:rsidR="0075167D" w:rsidRDefault="0075167D" w:rsidP="0075167D">
      <w:pPr>
        <w:ind w:firstLine="708"/>
        <w:jc w:val="both"/>
        <w:rPr>
          <w:sz w:val="28"/>
          <w:szCs w:val="28"/>
        </w:rPr>
      </w:pPr>
      <w:r w:rsidRPr="00F805BB">
        <w:rPr>
          <w:sz w:val="28"/>
          <w:szCs w:val="28"/>
        </w:rPr>
        <w:t>3) сроки п</w:t>
      </w:r>
      <w:r>
        <w:rPr>
          <w:sz w:val="28"/>
          <w:szCs w:val="28"/>
        </w:rPr>
        <w:t>роведения капитального ремонта;</w:t>
      </w:r>
    </w:p>
    <w:p w:rsidR="0075167D" w:rsidRPr="00F805BB" w:rsidRDefault="0075167D" w:rsidP="0075167D">
      <w:pPr>
        <w:ind w:firstLine="708"/>
        <w:jc w:val="both"/>
        <w:rPr>
          <w:sz w:val="28"/>
          <w:szCs w:val="28"/>
        </w:rPr>
      </w:pPr>
      <w:r w:rsidRPr="00F805BB">
        <w:rPr>
          <w:sz w:val="28"/>
          <w:szCs w:val="28"/>
        </w:rPr>
        <w:t>4) источники финансирования капитального ремонта.</w:t>
      </w:r>
    </w:p>
    <w:p w:rsidR="0075167D" w:rsidRPr="00F805BB" w:rsidRDefault="0075167D" w:rsidP="0075167D">
      <w:pPr>
        <w:ind w:firstLine="708"/>
        <w:jc w:val="both"/>
        <w:rPr>
          <w:sz w:val="28"/>
          <w:szCs w:val="28"/>
        </w:rPr>
      </w:pPr>
      <w:r w:rsidRPr="00F805BB">
        <w:rPr>
          <w:sz w:val="28"/>
          <w:szCs w:val="28"/>
        </w:rPr>
        <w:t xml:space="preserve">В случае если предложение о проведении капитального ремонта поступило от управляющей организации и собственник не приняли соответствующего решения, орган местного самоуправления принимает </w:t>
      </w:r>
      <w:r w:rsidRPr="00F805BB">
        <w:rPr>
          <w:sz w:val="28"/>
          <w:szCs w:val="28"/>
        </w:rPr>
        <w:lastRenderedPageBreak/>
        <w:t>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оператора.</w:t>
      </w:r>
    </w:p>
    <w:p w:rsidR="003331AA" w:rsidRPr="0075167D" w:rsidRDefault="003331AA" w:rsidP="0075167D"/>
    <w:sectPr w:rsidR="003331AA" w:rsidRPr="0075167D" w:rsidSect="0033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620A"/>
    <w:rsid w:val="001B3C0B"/>
    <w:rsid w:val="00231496"/>
    <w:rsid w:val="0027595A"/>
    <w:rsid w:val="00285A61"/>
    <w:rsid w:val="002C020F"/>
    <w:rsid w:val="002D2B59"/>
    <w:rsid w:val="003331AA"/>
    <w:rsid w:val="003A620A"/>
    <w:rsid w:val="00641C19"/>
    <w:rsid w:val="006776DD"/>
    <w:rsid w:val="006A2A98"/>
    <w:rsid w:val="006A6948"/>
    <w:rsid w:val="0075167D"/>
    <w:rsid w:val="00751DAC"/>
    <w:rsid w:val="009D3E41"/>
    <w:rsid w:val="00B34A1B"/>
    <w:rsid w:val="00DB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A620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4703</Characters>
  <Application>Microsoft Office Word</Application>
  <DocSecurity>0</DocSecurity>
  <Lines>39</Lines>
  <Paragraphs>11</Paragraphs>
  <ScaleCrop>false</ScaleCrop>
  <Company>1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adminadm</dc:creator>
  <cp:keywords/>
  <dc:description/>
  <cp:lastModifiedBy>adminadm</cp:lastModifiedBy>
  <cp:revision>2</cp:revision>
  <dcterms:created xsi:type="dcterms:W3CDTF">2013-06-26T09:26:00Z</dcterms:created>
  <dcterms:modified xsi:type="dcterms:W3CDTF">2013-06-26T09:26:00Z</dcterms:modified>
</cp:coreProperties>
</file>