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8F" w:rsidRPr="00293F46" w:rsidRDefault="00F26F8F" w:rsidP="00F26F8F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293F46">
        <w:rPr>
          <w:sz w:val="24"/>
          <w:szCs w:val="24"/>
        </w:rPr>
        <w:t>Льготы по работе для матерей «одиночек»</w:t>
      </w:r>
    </w:p>
    <w:p w:rsidR="00F26F8F" w:rsidRDefault="00F26F8F" w:rsidP="00F26F8F">
      <w:pPr>
        <w:ind w:firstLine="708"/>
        <w:jc w:val="both"/>
      </w:pPr>
      <w:r w:rsidRPr="00293F46">
        <w:t>Матери-одиночки и отцы-одиночки имеют право на льготы, о которых им следует знать, к</w:t>
      </w:r>
      <w:r>
        <w:t>оторыми следует пользоваться.</w:t>
      </w:r>
    </w:p>
    <w:p w:rsidR="00F26F8F" w:rsidRPr="00293F46" w:rsidRDefault="00F26F8F" w:rsidP="00F26F8F">
      <w:pPr>
        <w:ind w:firstLine="708"/>
        <w:jc w:val="both"/>
      </w:pPr>
      <w:r w:rsidRPr="00293F46">
        <w:t xml:space="preserve">Одинокой матерью или матерью-одиночкой считается женщина, родившая и воспитывающая ребенка и не состоящая в браке. При этом в </w:t>
      </w:r>
      <w:proofErr w:type="spellStart"/>
      <w:r w:rsidRPr="00293F46">
        <w:t>ЗАГСе</w:t>
      </w:r>
      <w:proofErr w:type="spellEnd"/>
      <w:r w:rsidRPr="00293F46">
        <w:t xml:space="preserve">, в книге записей рождений, фамилия отца ребенка записана по фамилии матери, а имя и отчество отца ребенка - по её указанию (п. 3 ст. 51 СК РФ). Иными словами, одинокая мать - это женщина, отец ребенка которой официально не установлен. Он не несет никаких обязанностей </w:t>
      </w:r>
      <w:r>
        <w:t xml:space="preserve">в отношении матери и ребенка. </w:t>
      </w:r>
      <w:proofErr w:type="gramStart"/>
      <w:r w:rsidRPr="00293F46">
        <w:t xml:space="preserve">Исходя из этого, к одиноким </w:t>
      </w:r>
      <w:r>
        <w:t xml:space="preserve">матерям можно отнести женщин: </w:t>
      </w:r>
      <w:r w:rsidRPr="00293F46">
        <w:t>родивших и в</w:t>
      </w:r>
      <w:r>
        <w:t xml:space="preserve">оспитывающих детей вне брака; </w:t>
      </w:r>
      <w:r w:rsidRPr="00293F46">
        <w:t>разведенных или вдов, которые имеют детей, родившихся не от мужа до или после расторжения брака или смерти мужа, при условии, что в свидетельстве о рождении ребенка отсутствует запись об отце либо запис</w:t>
      </w:r>
      <w:r>
        <w:t>ь сделана по указанию матери;</w:t>
      </w:r>
      <w:proofErr w:type="gramEnd"/>
      <w:r>
        <w:t xml:space="preserve"> </w:t>
      </w:r>
      <w:proofErr w:type="gramStart"/>
      <w:r w:rsidRPr="00293F46">
        <w:t>которые</w:t>
      </w:r>
      <w:proofErr w:type="gramEnd"/>
      <w:r w:rsidRPr="00293F46">
        <w:t xml:space="preserve"> усыновили (удочерили) </w:t>
      </w:r>
      <w:r>
        <w:t xml:space="preserve">ребенка, не находясь в браке. </w:t>
      </w:r>
      <w:r>
        <w:br/>
        <w:t xml:space="preserve">            </w:t>
      </w:r>
      <w:r w:rsidRPr="00293F46">
        <w:t>Трудовой кодекс предусматривает ряд льгот для матер</w:t>
      </w:r>
      <w:r>
        <w:t xml:space="preserve">ей-одиночек и отцов-одиночек. </w:t>
      </w:r>
      <w:r>
        <w:br/>
        <w:t xml:space="preserve">            </w:t>
      </w:r>
      <w:r w:rsidRPr="00293F46">
        <w:t>Во-первых, статья 261 ТК РФ запрещает работодателю увольнять по своей инициативе мать-одиночку, имеющую ребенка д</w:t>
      </w:r>
      <w:r>
        <w:t xml:space="preserve">о 14 лет, кроме ряда случаев: </w:t>
      </w:r>
      <w:r>
        <w:br/>
      </w:r>
      <w:r w:rsidRPr="00293F46">
        <w:t xml:space="preserve">1) Ликвидация предприятия либо прекращение деятельности ИП; </w:t>
      </w:r>
    </w:p>
    <w:p w:rsidR="00F26F8F" w:rsidRPr="00293F46" w:rsidRDefault="00F26F8F" w:rsidP="00F26F8F">
      <w:pPr>
        <w:pStyle w:val="western"/>
        <w:spacing w:before="0" w:beforeAutospacing="0" w:after="0" w:afterAutospacing="0"/>
        <w:jc w:val="both"/>
      </w:pPr>
      <w:r w:rsidRPr="00293F46">
        <w:t>2) Неоднократное без уважительных причин неисполнение трудовых обязанностей, наличие дисциплинарного взыскания;</w:t>
      </w:r>
    </w:p>
    <w:p w:rsidR="00F26F8F" w:rsidRPr="00293F46" w:rsidRDefault="00F26F8F" w:rsidP="00F26F8F">
      <w:pPr>
        <w:pStyle w:val="western"/>
        <w:spacing w:before="0" w:beforeAutospacing="0" w:after="0" w:afterAutospacing="0"/>
        <w:jc w:val="both"/>
      </w:pPr>
      <w:r w:rsidRPr="00293F46">
        <w:t>3) Однократное грубое нарушение трудовых обязанностей (прогул, появление на работе в состоянии опьянения, разглашение охраняемой законом тайны, хищение, нарушение требований охраны труда, если это повлекло тяжкие последствия);</w:t>
      </w:r>
    </w:p>
    <w:p w:rsidR="00F26F8F" w:rsidRPr="00293F46" w:rsidRDefault="00F26F8F" w:rsidP="00F26F8F">
      <w:pPr>
        <w:pStyle w:val="western"/>
        <w:spacing w:before="0" w:beforeAutospacing="0" w:after="0" w:afterAutospacing="0"/>
        <w:jc w:val="both"/>
      </w:pPr>
      <w:r w:rsidRPr="00293F46">
        <w:t>4) Совершение виновных действий, если это даёт основание для утраты доверия со стороны работодателя.</w:t>
      </w:r>
    </w:p>
    <w:p w:rsidR="00F26F8F" w:rsidRDefault="00F26F8F" w:rsidP="00F26F8F">
      <w:pPr>
        <w:jc w:val="both"/>
      </w:pPr>
      <w:r>
        <w:t xml:space="preserve">            </w:t>
      </w:r>
      <w:r w:rsidRPr="00293F46">
        <w:t>Во-вторых, одинокой матери, воспитывающей ребенка в возрасте до 14 лет (как и отцу, воспитывающему ребенка в возрасте до 14 лет без матери), может предоставляться ежегодный дополнительный отпуск без сохранения заработной платы продолжительностью до 14 календарных дней в удобное для неё время. Этот отпуск по письменному заявлению работницы может быть присоединен к ежегодному оплачиваемому отпуску, либо использован отдельно полностью, либо по частям. Нельзя переносить этот отпуск на следующий</w:t>
      </w:r>
      <w:r>
        <w:t xml:space="preserve"> рабочий год (ст. 263 ТК РФ). </w:t>
      </w:r>
      <w:r>
        <w:br/>
        <w:t xml:space="preserve">           </w:t>
      </w:r>
      <w:r w:rsidRPr="00293F46">
        <w:t>В-третьих, одинокую мать или одинокого отца, воспитывающих детей в возрасте до 5 лет, без их согласия не могут привлечь к работе в ночное время, к сверхурочным работам и к работе в выходные и праздничные дни (ст. 259 ТК РФ). Отказ таких родителей от работы в ночное время не считается нарушение</w:t>
      </w:r>
      <w:r>
        <w:t xml:space="preserve">м трудовой дисциплины. </w:t>
      </w:r>
      <w:r>
        <w:br/>
        <w:t xml:space="preserve">           </w:t>
      </w:r>
      <w:r w:rsidRPr="00293F46">
        <w:t>В-четвёртых, для одиноких матерей, имеющих детей до 14-ти лет, по их желанию может быть установлен неполный</w:t>
      </w:r>
      <w:r>
        <w:t xml:space="preserve"> рабочий день (ст. 93 ТК РФ). </w:t>
      </w:r>
      <w:r>
        <w:br/>
        <w:t xml:space="preserve">           </w:t>
      </w:r>
      <w:r w:rsidRPr="00293F46">
        <w:t>В-пятых, работодатель не имеет права отказать в приёме на работу или снизить заработную плату такой матери, по причине наличия у неё детей (ст. 64 ТК РФ). Если же одинокой матери, воспитывающей ребенка до 14 лет, отказано в приёме на работу, то работодатель обязан предоставить ей в письменной форме причину отказа. Юрист может обжаловать данный до</w:t>
      </w:r>
      <w:r>
        <w:t xml:space="preserve">кумент в судебных органах. </w:t>
      </w:r>
    </w:p>
    <w:p w:rsidR="00F26F8F" w:rsidRPr="00293F46" w:rsidRDefault="00F26F8F" w:rsidP="00F26F8F">
      <w:pPr>
        <w:jc w:val="both"/>
      </w:pPr>
      <w:r>
        <w:t xml:space="preserve">           </w:t>
      </w:r>
      <w:r w:rsidRPr="00293F46">
        <w:t>В-шестых, матерям-одиночкам больничный лист по уходу за ребенком выдаётся на более длительный срок, чем другим матерям, и оплачивается в размере 80-100% заработка (в зависимости от трудового стажа) с 1-го по 10-й день, 50% заработка с 11-го по 15-й день</w:t>
      </w:r>
      <w:proofErr w:type="gramStart"/>
      <w:r w:rsidRPr="00293F46">
        <w:t>.</w:t>
      </w:r>
      <w:proofErr w:type="gramEnd"/>
      <w:r w:rsidRPr="00293F46">
        <w:t xml:space="preserve"> (</w:t>
      </w:r>
      <w:proofErr w:type="gramStart"/>
      <w:r w:rsidRPr="00293F46">
        <w:t>с</w:t>
      </w:r>
      <w:proofErr w:type="gramEnd"/>
      <w:r w:rsidRPr="00293F46">
        <w:t xml:space="preserve">т. 183 ТК РФ, Федеральный закон от 29.12.2006 N 255-ФЗ «Об обязательном социальном страховании на случай временной нетрудоспособности и в связи с материнством»). В случае если одинокая мать воспитывает ребенка-инвалида, ей </w:t>
      </w:r>
      <w:proofErr w:type="gramStart"/>
      <w:r w:rsidRPr="00293F46">
        <w:t>положены</w:t>
      </w:r>
      <w:proofErr w:type="gramEnd"/>
      <w:r w:rsidRPr="00293F46">
        <w:t xml:space="preserve"> 4 дополнительных оплачиваемых выходных дня в месяц. </w:t>
      </w:r>
    </w:p>
    <w:p w:rsidR="008023A3" w:rsidRPr="00F26F8F" w:rsidRDefault="008023A3" w:rsidP="00F26F8F"/>
    <w:sectPr w:rsidR="008023A3" w:rsidRPr="00F26F8F" w:rsidSect="0080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E0239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BFD"/>
    <w:rsid w:val="0029146C"/>
    <w:rsid w:val="0030014D"/>
    <w:rsid w:val="0049622A"/>
    <w:rsid w:val="00511383"/>
    <w:rsid w:val="00630BFD"/>
    <w:rsid w:val="008023A3"/>
    <w:rsid w:val="00AE19CD"/>
    <w:rsid w:val="00BF7A49"/>
    <w:rsid w:val="00E80163"/>
    <w:rsid w:val="00F2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26F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30BFD"/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basedOn w:val="a0"/>
    <w:rsid w:val="0030014D"/>
    <w:rPr>
      <w:color w:val="0000FF"/>
      <w:u w:val="single"/>
    </w:rPr>
  </w:style>
  <w:style w:type="character" w:styleId="a4">
    <w:name w:val="Strong"/>
    <w:basedOn w:val="a0"/>
    <w:qFormat/>
    <w:rsid w:val="00511383"/>
    <w:rPr>
      <w:b/>
      <w:bCs/>
    </w:rPr>
  </w:style>
  <w:style w:type="character" w:customStyle="1" w:styleId="10">
    <w:name w:val="Заголовок 1 Знак"/>
    <w:basedOn w:val="a0"/>
    <w:link w:val="1"/>
    <w:rsid w:val="00F26F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F26F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3135</Characters>
  <Application>Microsoft Office Word</Application>
  <DocSecurity>0</DocSecurity>
  <Lines>26</Lines>
  <Paragraphs>7</Paragraphs>
  <ScaleCrop>false</ScaleCrop>
  <Company>1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</dc:creator>
  <cp:keywords/>
  <dc:description/>
  <cp:lastModifiedBy>adminadm</cp:lastModifiedBy>
  <cp:revision>2</cp:revision>
  <dcterms:created xsi:type="dcterms:W3CDTF">2013-05-06T05:37:00Z</dcterms:created>
  <dcterms:modified xsi:type="dcterms:W3CDTF">2013-05-06T05:37:00Z</dcterms:modified>
</cp:coreProperties>
</file>