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92B" w:rsidRPr="00A807DD" w:rsidRDefault="0057092B" w:rsidP="00B82710">
      <w:pPr>
        <w:spacing w:line="360" w:lineRule="exact"/>
        <w:ind w:left="4962"/>
        <w:jc w:val="both"/>
        <w:rPr>
          <w:rFonts w:eastAsia="Courier New"/>
          <w:lang w:bidi="ru-RU"/>
        </w:rPr>
      </w:pPr>
      <w:r w:rsidRPr="00A807DD">
        <w:rPr>
          <w:rFonts w:eastAsia="Courier New"/>
          <w:lang w:bidi="ru-RU"/>
        </w:rPr>
        <w:t>УТВЕРЖДАЮ:</w:t>
      </w:r>
    </w:p>
    <w:p w:rsidR="0057092B" w:rsidRPr="00A807DD" w:rsidRDefault="0057092B" w:rsidP="00B82710">
      <w:pPr>
        <w:spacing w:line="360" w:lineRule="exact"/>
        <w:ind w:left="4962"/>
        <w:jc w:val="both"/>
        <w:rPr>
          <w:rFonts w:eastAsia="Courier New"/>
          <w:lang w:bidi="ru-RU"/>
        </w:rPr>
      </w:pPr>
      <w:r w:rsidRPr="00A807DD">
        <w:rPr>
          <w:rFonts w:eastAsia="Courier New"/>
          <w:lang w:bidi="ru-RU"/>
        </w:rPr>
        <w:t>Управление имущественных</w:t>
      </w:r>
    </w:p>
    <w:p w:rsidR="0057092B" w:rsidRPr="00A807DD" w:rsidRDefault="0057092B" w:rsidP="00B82710">
      <w:pPr>
        <w:spacing w:line="360" w:lineRule="exact"/>
        <w:ind w:left="4962"/>
        <w:jc w:val="both"/>
        <w:rPr>
          <w:rFonts w:eastAsia="Courier New"/>
          <w:lang w:bidi="ru-RU"/>
        </w:rPr>
      </w:pPr>
      <w:r w:rsidRPr="00A807DD">
        <w:rPr>
          <w:rFonts w:eastAsia="Courier New"/>
          <w:lang w:bidi="ru-RU"/>
        </w:rPr>
        <w:t>и земельных отношений</w:t>
      </w:r>
    </w:p>
    <w:p w:rsidR="0057092B" w:rsidRPr="00A807DD" w:rsidRDefault="00B82710" w:rsidP="00B82710">
      <w:pPr>
        <w:spacing w:line="360" w:lineRule="exact"/>
        <w:ind w:left="4962"/>
        <w:jc w:val="both"/>
        <w:rPr>
          <w:rFonts w:eastAsia="Courier New"/>
          <w:lang w:bidi="ru-RU"/>
        </w:rPr>
      </w:pPr>
      <w:r>
        <w:rPr>
          <w:rFonts w:eastAsia="Courier New"/>
          <w:lang w:bidi="ru-RU"/>
        </w:rPr>
        <w:t>Заместитель н</w:t>
      </w:r>
      <w:r w:rsidR="0057092B" w:rsidRPr="00A807DD">
        <w:rPr>
          <w:rFonts w:eastAsia="Courier New"/>
          <w:lang w:bidi="ru-RU"/>
        </w:rPr>
        <w:t>ачальник</w:t>
      </w:r>
      <w:r>
        <w:rPr>
          <w:rFonts w:eastAsia="Courier New"/>
          <w:lang w:bidi="ru-RU"/>
        </w:rPr>
        <w:t>а</w:t>
      </w:r>
      <w:r w:rsidR="0057092B" w:rsidRPr="00A807DD">
        <w:rPr>
          <w:rFonts w:eastAsia="Courier New"/>
          <w:lang w:bidi="ru-RU"/>
        </w:rPr>
        <w:t xml:space="preserve"> управления</w:t>
      </w:r>
    </w:p>
    <w:p w:rsidR="0057092B" w:rsidRPr="00A807DD" w:rsidRDefault="0057092B" w:rsidP="00B82710">
      <w:pPr>
        <w:spacing w:line="360" w:lineRule="exact"/>
        <w:ind w:left="4962"/>
        <w:jc w:val="both"/>
        <w:rPr>
          <w:rFonts w:eastAsia="Courier New"/>
          <w:lang w:bidi="ru-RU"/>
        </w:rPr>
      </w:pPr>
      <w:r w:rsidRPr="00A807DD">
        <w:rPr>
          <w:rFonts w:eastAsia="Courier New"/>
          <w:lang w:bidi="ru-RU"/>
        </w:rPr>
        <w:t xml:space="preserve">__________ </w:t>
      </w:r>
      <w:r w:rsidR="00B82710">
        <w:rPr>
          <w:rFonts w:eastAsia="Courier New"/>
          <w:lang w:bidi="ru-RU"/>
        </w:rPr>
        <w:t>Л.В. Лысых</w:t>
      </w:r>
    </w:p>
    <w:p w:rsidR="0057092B" w:rsidRPr="00A807DD" w:rsidRDefault="0057092B" w:rsidP="00B82710">
      <w:pPr>
        <w:spacing w:line="360" w:lineRule="exact"/>
        <w:ind w:left="2127"/>
        <w:jc w:val="center"/>
        <w:rPr>
          <w:rFonts w:eastAsia="Courier New"/>
          <w:lang w:bidi="ru-RU"/>
        </w:rPr>
      </w:pPr>
      <w:r>
        <w:rPr>
          <w:rFonts w:eastAsia="Courier New"/>
          <w:lang w:bidi="ru-RU"/>
        </w:rPr>
        <w:t xml:space="preserve"> </w:t>
      </w:r>
      <w:r w:rsidR="0060387D">
        <w:rPr>
          <w:rFonts w:eastAsia="Courier New"/>
          <w:lang w:bidi="ru-RU"/>
        </w:rPr>
        <w:t xml:space="preserve">   </w:t>
      </w:r>
      <w:r>
        <w:rPr>
          <w:rFonts w:eastAsia="Courier New"/>
          <w:lang w:bidi="ru-RU"/>
        </w:rPr>
        <w:t>«</w:t>
      </w:r>
      <w:r w:rsidR="0060387D">
        <w:rPr>
          <w:rFonts w:eastAsia="Courier New"/>
          <w:lang w:bidi="ru-RU"/>
        </w:rPr>
        <w:t>17</w:t>
      </w:r>
      <w:r w:rsidRPr="00A807DD">
        <w:rPr>
          <w:rFonts w:eastAsia="Courier New"/>
          <w:lang w:bidi="ru-RU"/>
        </w:rPr>
        <w:t>»</w:t>
      </w:r>
      <w:r>
        <w:rPr>
          <w:rFonts w:eastAsia="Courier New"/>
          <w:lang w:bidi="ru-RU"/>
        </w:rPr>
        <w:t xml:space="preserve"> </w:t>
      </w:r>
      <w:r w:rsidR="0060387D">
        <w:rPr>
          <w:rFonts w:eastAsia="Courier New"/>
          <w:lang w:bidi="ru-RU"/>
        </w:rPr>
        <w:t>октября</w:t>
      </w:r>
      <w:r w:rsidRPr="00A807DD">
        <w:rPr>
          <w:rFonts w:eastAsia="Courier New"/>
          <w:lang w:bidi="ru-RU"/>
        </w:rPr>
        <w:t xml:space="preserve"> 2022 г.</w:t>
      </w:r>
    </w:p>
    <w:p w:rsidR="0057092B" w:rsidRDefault="0057092B" w:rsidP="00B82710">
      <w:pPr>
        <w:spacing w:line="360" w:lineRule="exact"/>
        <w:ind w:left="2127"/>
        <w:jc w:val="center"/>
        <w:rPr>
          <w:rFonts w:eastAsia="Courier New"/>
          <w:lang w:bidi="ru-RU"/>
        </w:rPr>
      </w:pPr>
      <w:proofErr w:type="spellStart"/>
      <w:r w:rsidRPr="00A807DD">
        <w:rPr>
          <w:rFonts w:eastAsia="Courier New"/>
          <w:lang w:bidi="ru-RU"/>
        </w:rPr>
        <w:t>м.п</w:t>
      </w:r>
      <w:proofErr w:type="spellEnd"/>
      <w:r w:rsidRPr="00A807DD">
        <w:rPr>
          <w:rFonts w:eastAsia="Courier New"/>
          <w:lang w:bidi="ru-RU"/>
        </w:rPr>
        <w:t>.</w:t>
      </w:r>
    </w:p>
    <w:p w:rsidR="0057092B" w:rsidRPr="00A807DD" w:rsidRDefault="0057092B" w:rsidP="0057092B">
      <w:pPr>
        <w:spacing w:line="360" w:lineRule="exact"/>
        <w:jc w:val="center"/>
        <w:rPr>
          <w:rFonts w:eastAsia="Courier New"/>
          <w:lang w:bidi="ru-RU"/>
        </w:rPr>
      </w:pPr>
    </w:p>
    <w:p w:rsidR="0057092B" w:rsidRPr="003D74A3" w:rsidRDefault="0057092B" w:rsidP="0057092B">
      <w:pPr>
        <w:spacing w:line="360" w:lineRule="exact"/>
        <w:jc w:val="center"/>
        <w:rPr>
          <w:b/>
        </w:rPr>
      </w:pPr>
      <w:r w:rsidRPr="003D74A3">
        <w:rPr>
          <w:b/>
        </w:rPr>
        <w:t xml:space="preserve">АУКЦИОННАЯ ДОКУМЕНТАЦИЯ </w:t>
      </w:r>
    </w:p>
    <w:p w:rsidR="0057092B" w:rsidRPr="003D74A3" w:rsidRDefault="0057092B" w:rsidP="0057092B">
      <w:pPr>
        <w:spacing w:line="360" w:lineRule="exact"/>
        <w:jc w:val="center"/>
        <w:rPr>
          <w:b/>
        </w:rPr>
      </w:pPr>
      <w:r w:rsidRPr="003D74A3">
        <w:rPr>
          <w:b/>
        </w:rPr>
        <w:t xml:space="preserve">аукциона в электронной форме на право заключения договора на размещение нестационарного торгового объекта </w:t>
      </w:r>
      <w:r w:rsidR="0060387D" w:rsidRPr="0060387D">
        <w:rPr>
          <w:b/>
        </w:rPr>
        <w:t>21.11</w:t>
      </w:r>
      <w:r w:rsidRPr="0060387D">
        <w:rPr>
          <w:b/>
        </w:rPr>
        <w:t>.2022 г.</w:t>
      </w:r>
    </w:p>
    <w:p w:rsidR="005F27A4" w:rsidRPr="003D74A3" w:rsidRDefault="005F27A4" w:rsidP="005F27A4">
      <w:pPr>
        <w:pStyle w:val="ConsPlusNormal"/>
        <w:spacing w:before="36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4A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D74A3">
        <w:rPr>
          <w:rFonts w:ascii="Times New Roman" w:hAnsi="Times New Roman" w:cs="Times New Roman"/>
          <w:b/>
          <w:sz w:val="28"/>
          <w:szCs w:val="28"/>
        </w:rPr>
        <w:t>.</w:t>
      </w:r>
      <w:r w:rsidRPr="003D74A3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3D74A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 xml:space="preserve">1.1. Электронный аукцион в электронной форме на право заключения договора на размещение нестационарного торгового объекта (далее – аукцион, договор, НТО) проводится в соответствии с Постановлением Правительства Пермского края от 21 марта 2018 № 137-п «Об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D74A3">
        <w:rPr>
          <w:rFonts w:ascii="Times New Roman" w:hAnsi="Times New Roman" w:cs="Times New Roman"/>
          <w:sz w:val="28"/>
          <w:szCs w:val="28"/>
        </w:rPr>
        <w:t xml:space="preserve">орядка организации и проведения аукциона в электронной форме на право заключения договора на осуществление торговой деятельности в нестационарном торговом объекте, договора на размещение нестационарного торгового объекта», постановлением Правительства Пермского края от 28 ноября 2017 г. № 966-п «Об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D74A3">
        <w:rPr>
          <w:rFonts w:ascii="Times New Roman" w:hAnsi="Times New Roman" w:cs="Times New Roman"/>
          <w:sz w:val="28"/>
          <w:szCs w:val="28"/>
        </w:rPr>
        <w:t xml:space="preserve">орядка разработки и утверждения схемы размещения нестационарных торговых объектов»,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Ординского муниципального округа</w:t>
      </w:r>
      <w:r w:rsidRPr="003D74A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03.02.2021</w:t>
      </w:r>
      <w:r w:rsidRPr="003D74A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96</w:t>
      </w:r>
      <w:r w:rsidRPr="003D74A3">
        <w:rPr>
          <w:rFonts w:ascii="Times New Roman" w:hAnsi="Times New Roman" w:cs="Times New Roman"/>
          <w:sz w:val="28"/>
          <w:szCs w:val="28"/>
        </w:rPr>
        <w:t xml:space="preserve"> «О создании аукционной комиссии по проведению аукционов в электронной форме на право заключения договора на размещение нестационарного торгового объекта»,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Ординского муниципального округа</w:t>
      </w:r>
      <w:r w:rsidRPr="003D74A3">
        <w:rPr>
          <w:rFonts w:ascii="Times New Roman" w:hAnsi="Times New Roman" w:cs="Times New Roman"/>
          <w:sz w:val="28"/>
          <w:szCs w:val="28"/>
        </w:rPr>
        <w:t xml:space="preserve"> от </w:t>
      </w:r>
      <w:r w:rsidRPr="0060387D">
        <w:rPr>
          <w:rFonts w:ascii="Times New Roman" w:hAnsi="Times New Roman" w:cs="Times New Roman"/>
          <w:sz w:val="28"/>
          <w:szCs w:val="28"/>
        </w:rPr>
        <w:t>03.02.2021 № 97</w:t>
      </w:r>
      <w:r w:rsidRPr="003D74A3">
        <w:rPr>
          <w:rFonts w:ascii="Times New Roman" w:hAnsi="Times New Roman" w:cs="Times New Roman"/>
          <w:sz w:val="28"/>
          <w:szCs w:val="28"/>
        </w:rPr>
        <w:t xml:space="preserve"> «Об утверждения Положения о размещении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>Ординского муниципального</w:t>
      </w:r>
      <w:r w:rsidRPr="003D74A3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74A3">
        <w:rPr>
          <w:rFonts w:ascii="Times New Roman" w:hAnsi="Times New Roman" w:cs="Times New Roman"/>
          <w:sz w:val="28"/>
          <w:szCs w:val="28"/>
        </w:rPr>
        <w:t>, регламентом электронной площадки.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 xml:space="preserve">1.2. Орган, принявший решение о проведении аукциона (далее – Организатор аукциона): </w:t>
      </w:r>
      <w:r>
        <w:rPr>
          <w:rFonts w:ascii="Times New Roman" w:hAnsi="Times New Roman" w:cs="Times New Roman"/>
          <w:sz w:val="28"/>
          <w:szCs w:val="28"/>
        </w:rPr>
        <w:t xml:space="preserve">управление имущественных и земельных отношений </w:t>
      </w:r>
      <w:r w:rsidRPr="003D74A3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D74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Ординского муниципального округа (далее - Управление ИЗО)</w:t>
      </w:r>
      <w:r w:rsidRPr="003D74A3">
        <w:rPr>
          <w:rFonts w:ascii="Times New Roman" w:hAnsi="Times New Roman" w:cs="Times New Roman"/>
          <w:sz w:val="28"/>
          <w:szCs w:val="28"/>
        </w:rPr>
        <w:t>, 61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3D74A3">
        <w:rPr>
          <w:rFonts w:ascii="Times New Roman" w:hAnsi="Times New Roman" w:cs="Times New Roman"/>
          <w:sz w:val="28"/>
          <w:szCs w:val="28"/>
        </w:rPr>
        <w:t xml:space="preserve">00, Пермский край, </w:t>
      </w:r>
      <w:r>
        <w:rPr>
          <w:rFonts w:ascii="Times New Roman" w:hAnsi="Times New Roman" w:cs="Times New Roman"/>
          <w:sz w:val="28"/>
          <w:szCs w:val="28"/>
        </w:rPr>
        <w:t>Ординский район, с.</w:t>
      </w:r>
      <w:r w:rsidR="005709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Орда, ул. Советская</w:t>
      </w:r>
      <w:r w:rsidRPr="003D74A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12, телефон</w:t>
      </w:r>
      <w:r w:rsidRPr="003D74A3">
        <w:rPr>
          <w:rFonts w:ascii="Times New Roman" w:hAnsi="Times New Roman" w:cs="Times New Roman"/>
          <w:sz w:val="28"/>
          <w:szCs w:val="28"/>
        </w:rPr>
        <w:t xml:space="preserve"> (342</w:t>
      </w:r>
      <w:r>
        <w:rPr>
          <w:rFonts w:ascii="Times New Roman" w:hAnsi="Times New Roman" w:cs="Times New Roman"/>
          <w:sz w:val="28"/>
          <w:szCs w:val="28"/>
        </w:rPr>
        <w:t>58</w:t>
      </w:r>
      <w:r w:rsidRPr="003D74A3">
        <w:rPr>
          <w:rFonts w:ascii="Times New Roman" w:hAnsi="Times New Roman" w:cs="Times New Roman"/>
          <w:sz w:val="28"/>
          <w:szCs w:val="28"/>
        </w:rPr>
        <w:t xml:space="preserve">) </w:t>
      </w:r>
      <w:r w:rsidRPr="00152BA1">
        <w:rPr>
          <w:rFonts w:ascii="Times New Roman" w:hAnsi="Times New Roman" w:cs="Times New Roman"/>
          <w:sz w:val="28"/>
          <w:szCs w:val="28"/>
        </w:rPr>
        <w:t>2 03 21).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 xml:space="preserve">1.3. Реквизиты решения о проведении аукциона: </w:t>
      </w:r>
      <w:r>
        <w:rPr>
          <w:rFonts w:ascii="Times New Roman" w:hAnsi="Times New Roman" w:cs="Times New Roman"/>
          <w:sz w:val="28"/>
          <w:szCs w:val="28"/>
        </w:rPr>
        <w:t>приказ</w:t>
      </w:r>
      <w:r w:rsidRPr="003D74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ED4E82">
        <w:rPr>
          <w:rFonts w:ascii="Times New Roman" w:hAnsi="Times New Roman" w:cs="Times New Roman"/>
          <w:sz w:val="28"/>
          <w:szCs w:val="28"/>
        </w:rPr>
        <w:t xml:space="preserve">ИЗО </w:t>
      </w:r>
      <w:r w:rsidR="00ED4E82" w:rsidRPr="00ED4E82">
        <w:rPr>
          <w:rFonts w:ascii="Times New Roman" w:hAnsi="Times New Roman" w:cs="Times New Roman"/>
          <w:sz w:val="28"/>
          <w:szCs w:val="28"/>
        </w:rPr>
        <w:t xml:space="preserve">от </w:t>
      </w:r>
      <w:r w:rsidR="00BE7CE0" w:rsidRPr="00BE7CE0">
        <w:rPr>
          <w:rFonts w:ascii="Times New Roman" w:hAnsi="Times New Roman" w:cs="Times New Roman"/>
          <w:sz w:val="28"/>
          <w:szCs w:val="28"/>
        </w:rPr>
        <w:t>17.10.</w:t>
      </w:r>
      <w:r w:rsidR="00ED4E82" w:rsidRPr="00BE7CE0">
        <w:rPr>
          <w:rFonts w:ascii="Times New Roman" w:hAnsi="Times New Roman" w:cs="Times New Roman"/>
          <w:sz w:val="28"/>
          <w:szCs w:val="28"/>
        </w:rPr>
        <w:t xml:space="preserve">2022 г. № </w:t>
      </w:r>
      <w:r w:rsidR="00BE7CE0" w:rsidRPr="00BE7CE0">
        <w:rPr>
          <w:rFonts w:ascii="Times New Roman" w:hAnsi="Times New Roman" w:cs="Times New Roman"/>
          <w:sz w:val="28"/>
          <w:szCs w:val="28"/>
        </w:rPr>
        <w:t>187</w:t>
      </w:r>
      <w:r w:rsidR="00ED4E82" w:rsidRPr="00BE7CE0">
        <w:rPr>
          <w:rFonts w:ascii="Times New Roman" w:hAnsi="Times New Roman" w:cs="Times New Roman"/>
          <w:sz w:val="28"/>
          <w:szCs w:val="28"/>
        </w:rPr>
        <w:t>.</w:t>
      </w:r>
    </w:p>
    <w:p w:rsidR="005F27A4" w:rsidRPr="00A5451D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51D">
        <w:rPr>
          <w:rFonts w:ascii="Times New Roman" w:hAnsi="Times New Roman" w:cs="Times New Roman"/>
          <w:sz w:val="28"/>
          <w:szCs w:val="28"/>
        </w:rPr>
        <w:t>1.4. </w:t>
      </w:r>
      <w:r w:rsidR="0057092B" w:rsidRPr="0057092B">
        <w:rPr>
          <w:rFonts w:ascii="Times New Roman" w:hAnsi="Times New Roman" w:cs="Times New Roman"/>
          <w:sz w:val="28"/>
          <w:szCs w:val="28"/>
        </w:rPr>
        <w:t>Адрес электронной площадки в информационно-телекоммуникационной сети «Интернет», на которой будет проводиться аукцион: www.roseltorg.ru/ (далее – электронная площадка), торговая секция com.roseltorg.ru (далее – торговая секция).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51D">
        <w:rPr>
          <w:rFonts w:ascii="Times New Roman" w:hAnsi="Times New Roman" w:cs="Times New Roman"/>
          <w:sz w:val="28"/>
          <w:szCs w:val="28"/>
        </w:rPr>
        <w:t xml:space="preserve">1.5. Владелец электронной площадки: </w:t>
      </w:r>
      <w:r w:rsidR="0057092B" w:rsidRPr="0057092B">
        <w:rPr>
          <w:rFonts w:ascii="Times New Roman" w:hAnsi="Times New Roman" w:cs="Times New Roman"/>
          <w:sz w:val="28"/>
          <w:szCs w:val="28"/>
        </w:rPr>
        <w:t xml:space="preserve">Банк ВТБ </w:t>
      </w:r>
      <w:r w:rsidRPr="00A5451D">
        <w:rPr>
          <w:rFonts w:ascii="Times New Roman" w:hAnsi="Times New Roman" w:cs="Times New Roman"/>
          <w:sz w:val="28"/>
          <w:szCs w:val="28"/>
        </w:rPr>
        <w:t>(далее – Оператор).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A5451D">
        <w:rPr>
          <w:rFonts w:ascii="Times New Roman" w:hAnsi="Times New Roman" w:cs="Times New Roman"/>
          <w:sz w:val="28"/>
          <w:szCs w:val="28"/>
        </w:rPr>
        <w:t>Регламент работы электронной площадки размещён по адресу:</w:t>
      </w:r>
      <w:r w:rsidR="0057092B" w:rsidRPr="0057092B">
        <w:t xml:space="preserve"> </w:t>
      </w:r>
      <w:hyperlink r:id="rId4" w:history="1">
        <w:proofErr w:type="gramStart"/>
        <w:r w:rsidR="0057092B" w:rsidRPr="00D43AC5">
          <w:rPr>
            <w:rStyle w:val="ab"/>
            <w:rFonts w:ascii="Times New Roman" w:hAnsi="Times New Roman" w:cs="Times New Roman"/>
            <w:sz w:val="28"/>
            <w:szCs w:val="28"/>
          </w:rPr>
          <w:t>http://www.roseltorg.ru/knowledge_db/docs/documents</w:t>
        </w:r>
      </w:hyperlink>
      <w:r w:rsidR="0057092B">
        <w:rPr>
          <w:rFonts w:ascii="Times New Roman" w:hAnsi="Times New Roman" w:cs="Times New Roman"/>
          <w:sz w:val="28"/>
          <w:szCs w:val="28"/>
        </w:rPr>
        <w:t xml:space="preserve"> </w:t>
      </w:r>
      <w:r w:rsidRPr="00A545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545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 xml:space="preserve">1.7. Орган, уполномоченный на заключение договора на размещение нестационарного торгового объекта: </w:t>
      </w:r>
      <w:r>
        <w:rPr>
          <w:rFonts w:ascii="Times New Roman" w:hAnsi="Times New Roman" w:cs="Times New Roman"/>
          <w:sz w:val="28"/>
          <w:szCs w:val="28"/>
        </w:rPr>
        <w:t>Управление ИЗО</w:t>
      </w:r>
      <w:r w:rsidRPr="003D74A3">
        <w:rPr>
          <w:rFonts w:ascii="Times New Roman" w:hAnsi="Times New Roman" w:cs="Times New Roman"/>
          <w:sz w:val="28"/>
          <w:szCs w:val="28"/>
        </w:rPr>
        <w:t>, 61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3D74A3">
        <w:rPr>
          <w:rFonts w:ascii="Times New Roman" w:hAnsi="Times New Roman" w:cs="Times New Roman"/>
          <w:sz w:val="28"/>
          <w:szCs w:val="28"/>
        </w:rPr>
        <w:t xml:space="preserve">00, Пермский край, </w:t>
      </w:r>
      <w:r>
        <w:rPr>
          <w:rFonts w:ascii="Times New Roman" w:hAnsi="Times New Roman" w:cs="Times New Roman"/>
          <w:sz w:val="28"/>
          <w:szCs w:val="28"/>
        </w:rPr>
        <w:t>Ординский район, с.</w:t>
      </w:r>
      <w:r w:rsidR="005709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Орда, ул. Советская</w:t>
      </w:r>
      <w:r w:rsidRPr="003D74A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12, телефон</w:t>
      </w:r>
      <w:r w:rsidRPr="003D74A3">
        <w:rPr>
          <w:rFonts w:ascii="Times New Roman" w:hAnsi="Times New Roman" w:cs="Times New Roman"/>
          <w:sz w:val="28"/>
          <w:szCs w:val="28"/>
        </w:rPr>
        <w:t xml:space="preserve"> (342</w:t>
      </w:r>
      <w:r>
        <w:rPr>
          <w:rFonts w:ascii="Times New Roman" w:hAnsi="Times New Roman" w:cs="Times New Roman"/>
          <w:sz w:val="28"/>
          <w:szCs w:val="28"/>
        </w:rPr>
        <w:t>58</w:t>
      </w:r>
      <w:r w:rsidRPr="003D74A3">
        <w:rPr>
          <w:rFonts w:ascii="Times New Roman" w:hAnsi="Times New Roman" w:cs="Times New Roman"/>
          <w:sz w:val="28"/>
          <w:szCs w:val="28"/>
        </w:rPr>
        <w:t xml:space="preserve">) </w:t>
      </w:r>
      <w:r w:rsidRPr="00152BA1">
        <w:rPr>
          <w:rFonts w:ascii="Times New Roman" w:hAnsi="Times New Roman" w:cs="Times New Roman"/>
          <w:sz w:val="28"/>
          <w:szCs w:val="28"/>
        </w:rPr>
        <w:t>2 03 21</w:t>
      </w:r>
      <w:r w:rsidRPr="002B26C4">
        <w:rPr>
          <w:rFonts w:ascii="Times New Roman" w:hAnsi="Times New Roman" w:cs="Times New Roman"/>
          <w:sz w:val="28"/>
          <w:szCs w:val="28"/>
        </w:rPr>
        <w:t>.</w:t>
      </w:r>
    </w:p>
    <w:p w:rsidR="005F27A4" w:rsidRPr="001D1E11" w:rsidRDefault="005F27A4" w:rsidP="005F27A4">
      <w:pPr>
        <w:pStyle w:val="ConsPlusNormal"/>
        <w:spacing w:before="36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4A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D1E11">
        <w:rPr>
          <w:rFonts w:ascii="Times New Roman" w:hAnsi="Times New Roman" w:cs="Times New Roman"/>
          <w:b/>
          <w:sz w:val="28"/>
          <w:szCs w:val="28"/>
        </w:rPr>
        <w:t>.</w:t>
      </w:r>
      <w:r w:rsidRPr="003D74A3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1D1E11">
        <w:rPr>
          <w:rFonts w:ascii="Times New Roman" w:hAnsi="Times New Roman" w:cs="Times New Roman"/>
          <w:b/>
          <w:sz w:val="28"/>
          <w:szCs w:val="28"/>
        </w:rPr>
        <w:t>Сведения о лотах (предметах аукциона)</w:t>
      </w:r>
    </w:p>
    <w:p w:rsidR="005F27A4" w:rsidRPr="003D74A3" w:rsidRDefault="005F27A4" w:rsidP="005F27A4">
      <w:pPr>
        <w:spacing w:after="120" w:line="360" w:lineRule="exact"/>
        <w:rPr>
          <w:b/>
        </w:rPr>
      </w:pPr>
      <w:r w:rsidRPr="003D74A3">
        <w:rPr>
          <w:b/>
        </w:rPr>
        <w:t xml:space="preserve">Лот № </w:t>
      </w:r>
      <w:r w:rsidR="0057092B">
        <w:rPr>
          <w:b/>
        </w:rPr>
        <w:t>1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041C67" w:rsidRPr="003D74A3" w:rsidTr="0057092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67" w:rsidRPr="003D74A3" w:rsidRDefault="00041C67" w:rsidP="00041C67">
            <w:pPr>
              <w:tabs>
                <w:tab w:val="center" w:pos="5076"/>
              </w:tabs>
              <w:spacing w:after="120" w:line="240" w:lineRule="exact"/>
              <w:rPr>
                <w:bCs/>
              </w:rPr>
            </w:pPr>
            <w:r w:rsidRPr="003D74A3">
              <w:rPr>
                <w:bCs/>
              </w:rPr>
              <w:t>Вид НТО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67" w:rsidRPr="0057092B" w:rsidRDefault="00D22C45" w:rsidP="0057092B">
            <w:pPr>
              <w:rPr>
                <w:szCs w:val="28"/>
              </w:rPr>
            </w:pPr>
            <w:r w:rsidRPr="0057092B">
              <w:rPr>
                <w:szCs w:val="28"/>
              </w:rPr>
              <w:t>Павильон</w:t>
            </w:r>
          </w:p>
        </w:tc>
      </w:tr>
      <w:tr w:rsidR="00041C67" w:rsidRPr="003D74A3" w:rsidTr="0057092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67" w:rsidRPr="003D74A3" w:rsidRDefault="00041C67" w:rsidP="00041C67">
            <w:pPr>
              <w:tabs>
                <w:tab w:val="center" w:pos="5076"/>
              </w:tabs>
              <w:spacing w:after="120" w:line="240" w:lineRule="exact"/>
              <w:rPr>
                <w:bCs/>
              </w:rPr>
            </w:pPr>
            <w:r w:rsidRPr="003D74A3">
              <w:rPr>
                <w:bCs/>
              </w:rPr>
              <w:t xml:space="preserve">Учетный номер НТО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67" w:rsidRPr="0057092B" w:rsidRDefault="007D6915" w:rsidP="0057092B">
            <w:pPr>
              <w:rPr>
                <w:szCs w:val="28"/>
              </w:rPr>
            </w:pPr>
            <w:proofErr w:type="gramStart"/>
            <w:r w:rsidRPr="0057092B">
              <w:rPr>
                <w:szCs w:val="28"/>
              </w:rPr>
              <w:t>А</w:t>
            </w:r>
            <w:r w:rsidR="00D22C45" w:rsidRPr="0057092B">
              <w:rPr>
                <w:szCs w:val="28"/>
              </w:rPr>
              <w:t>-</w:t>
            </w:r>
            <w:r w:rsidRPr="0057092B">
              <w:rPr>
                <w:szCs w:val="28"/>
              </w:rPr>
              <w:t>П</w:t>
            </w:r>
            <w:proofErr w:type="gramEnd"/>
            <w:r w:rsidR="008C50F2" w:rsidRPr="0057092B">
              <w:rPr>
                <w:szCs w:val="28"/>
              </w:rPr>
              <w:t>-</w:t>
            </w:r>
            <w:r w:rsidR="00FC4DB6" w:rsidRPr="0057092B">
              <w:rPr>
                <w:szCs w:val="28"/>
              </w:rPr>
              <w:t>3</w:t>
            </w:r>
          </w:p>
        </w:tc>
      </w:tr>
      <w:tr w:rsidR="00041C67" w:rsidRPr="003D74A3" w:rsidTr="0057092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67" w:rsidRPr="003D74A3" w:rsidRDefault="00041C67" w:rsidP="00041C67">
            <w:pPr>
              <w:tabs>
                <w:tab w:val="center" w:pos="5076"/>
              </w:tabs>
              <w:spacing w:after="120" w:line="240" w:lineRule="exact"/>
              <w:rPr>
                <w:bCs/>
              </w:rPr>
            </w:pPr>
            <w:r w:rsidRPr="003D74A3">
              <w:rPr>
                <w:bCs/>
              </w:rPr>
              <w:t>Местоположение НТО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67" w:rsidRPr="0057092B" w:rsidRDefault="00FC4DB6" w:rsidP="0057092B">
            <w:pPr>
              <w:rPr>
                <w:szCs w:val="28"/>
              </w:rPr>
            </w:pPr>
            <w:r w:rsidRPr="0057092B">
              <w:rPr>
                <w:szCs w:val="28"/>
              </w:rPr>
              <w:t>с. Ашап, пер. Советский,16а</w:t>
            </w:r>
            <w:r w:rsidR="00D22C45" w:rsidRPr="0057092B">
              <w:rPr>
                <w:szCs w:val="28"/>
              </w:rPr>
              <w:t>,</w:t>
            </w:r>
            <w:r w:rsidR="007D6915" w:rsidRPr="0057092B">
              <w:rPr>
                <w:szCs w:val="28"/>
              </w:rPr>
              <w:t xml:space="preserve"> </w:t>
            </w:r>
            <w:r w:rsidR="00041C67" w:rsidRPr="0057092B">
              <w:rPr>
                <w:szCs w:val="28"/>
              </w:rPr>
              <w:t xml:space="preserve">кадастровый номер земельного участка </w:t>
            </w:r>
            <w:r w:rsidRPr="0057092B">
              <w:rPr>
                <w:szCs w:val="28"/>
              </w:rPr>
              <w:t>59:28:0010101:819</w:t>
            </w:r>
          </w:p>
        </w:tc>
      </w:tr>
      <w:tr w:rsidR="00041C67" w:rsidRPr="003D74A3" w:rsidTr="0057092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67" w:rsidRPr="003D74A3" w:rsidRDefault="00041C67" w:rsidP="00041C67">
            <w:pPr>
              <w:tabs>
                <w:tab w:val="center" w:pos="5076"/>
              </w:tabs>
              <w:spacing w:after="120" w:line="240" w:lineRule="exact"/>
              <w:rPr>
                <w:bCs/>
              </w:rPr>
            </w:pPr>
            <w:r w:rsidRPr="003D74A3">
              <w:rPr>
                <w:bCs/>
              </w:rPr>
              <w:t>Размер площади НТО, кв. 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67" w:rsidRPr="0057092B" w:rsidRDefault="00FC4DB6" w:rsidP="0057092B">
            <w:pPr>
              <w:rPr>
                <w:szCs w:val="28"/>
              </w:rPr>
            </w:pPr>
            <w:r w:rsidRPr="0057092B">
              <w:rPr>
                <w:szCs w:val="28"/>
              </w:rPr>
              <w:t>2</w:t>
            </w:r>
            <w:r w:rsidR="008C50F2" w:rsidRPr="0057092B">
              <w:rPr>
                <w:szCs w:val="28"/>
              </w:rPr>
              <w:t>4</w:t>
            </w:r>
          </w:p>
        </w:tc>
      </w:tr>
      <w:tr w:rsidR="00041C67" w:rsidRPr="003D74A3" w:rsidTr="0057092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67" w:rsidRPr="003D74A3" w:rsidRDefault="00041C67" w:rsidP="00041C67">
            <w:pPr>
              <w:tabs>
                <w:tab w:val="center" w:pos="5076"/>
              </w:tabs>
              <w:spacing w:after="120" w:line="240" w:lineRule="exact"/>
              <w:rPr>
                <w:bCs/>
              </w:rPr>
            </w:pPr>
            <w:r w:rsidRPr="003D74A3">
              <w:rPr>
                <w:bCs/>
              </w:rPr>
              <w:t>Специализация НТО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67" w:rsidRPr="0057092B" w:rsidRDefault="00D22C45" w:rsidP="005709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7092B">
              <w:rPr>
                <w:szCs w:val="28"/>
              </w:rPr>
              <w:t>Непродовольственные товары</w:t>
            </w:r>
          </w:p>
        </w:tc>
      </w:tr>
      <w:tr w:rsidR="00041C67" w:rsidRPr="003D74A3" w:rsidTr="0057092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67" w:rsidRPr="003D74A3" w:rsidRDefault="00041C67" w:rsidP="00041C67">
            <w:pPr>
              <w:tabs>
                <w:tab w:val="center" w:pos="5076"/>
              </w:tabs>
              <w:spacing w:after="120" w:line="240" w:lineRule="exact"/>
              <w:rPr>
                <w:highlight w:val="yellow"/>
              </w:rPr>
            </w:pPr>
            <w:r w:rsidRPr="003D74A3">
              <w:t xml:space="preserve">Срок размещения НТО, месяцев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67" w:rsidRPr="0057092B" w:rsidRDefault="00041C67" w:rsidP="0057092B">
            <w:pPr>
              <w:rPr>
                <w:szCs w:val="28"/>
              </w:rPr>
            </w:pPr>
            <w:r w:rsidRPr="0057092B">
              <w:rPr>
                <w:szCs w:val="28"/>
              </w:rPr>
              <w:t>6</w:t>
            </w:r>
            <w:r w:rsidR="00D22C45" w:rsidRPr="0057092B">
              <w:rPr>
                <w:szCs w:val="28"/>
              </w:rPr>
              <w:t>0</w:t>
            </w:r>
          </w:p>
        </w:tc>
      </w:tr>
      <w:tr w:rsidR="00041C67" w:rsidRPr="003D74A3" w:rsidTr="0057092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67" w:rsidRPr="003D74A3" w:rsidRDefault="00041C67" w:rsidP="00041C67">
            <w:pPr>
              <w:tabs>
                <w:tab w:val="center" w:pos="5076"/>
              </w:tabs>
              <w:spacing w:after="120" w:line="240" w:lineRule="exact"/>
              <w:rPr>
                <w:highlight w:val="yellow"/>
              </w:rPr>
            </w:pPr>
            <w:r w:rsidRPr="003D74A3">
              <w:t>Период размещения НТО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67" w:rsidRPr="0057092B" w:rsidRDefault="007D6915" w:rsidP="0057092B">
            <w:pPr>
              <w:rPr>
                <w:szCs w:val="28"/>
              </w:rPr>
            </w:pPr>
            <w:r w:rsidRPr="0057092B">
              <w:rPr>
                <w:szCs w:val="28"/>
              </w:rPr>
              <w:t>6</w:t>
            </w:r>
            <w:r w:rsidR="00D22C45" w:rsidRPr="0057092B">
              <w:rPr>
                <w:szCs w:val="28"/>
              </w:rPr>
              <w:t>0</w:t>
            </w:r>
            <w:r w:rsidR="00041C67" w:rsidRPr="0057092B">
              <w:rPr>
                <w:szCs w:val="28"/>
              </w:rPr>
              <w:t xml:space="preserve"> месяцев с даты заключения договора</w:t>
            </w:r>
          </w:p>
        </w:tc>
      </w:tr>
      <w:tr w:rsidR="00041C67" w:rsidRPr="003D74A3" w:rsidTr="0057092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67" w:rsidRPr="003D74A3" w:rsidRDefault="00041C67" w:rsidP="00041C67">
            <w:pPr>
              <w:tabs>
                <w:tab w:val="center" w:pos="5076"/>
              </w:tabs>
              <w:spacing w:after="120" w:line="240" w:lineRule="exact"/>
              <w:rPr>
                <w:bCs/>
              </w:rPr>
            </w:pPr>
            <w:r w:rsidRPr="003D74A3">
              <w:rPr>
                <w:bCs/>
              </w:rPr>
              <w:t>Начальная цена аукциона</w:t>
            </w:r>
            <w:r>
              <w:rPr>
                <w:bCs/>
              </w:rPr>
              <w:t xml:space="preserve"> </w:t>
            </w:r>
            <w:r>
              <w:rPr>
                <w:bCs/>
                <w:sz w:val="22"/>
              </w:rPr>
              <w:t>(</w:t>
            </w:r>
            <w:r w:rsidRPr="00BC5F3B">
              <w:rPr>
                <w:bCs/>
                <w:sz w:val="22"/>
              </w:rPr>
              <w:t>плата за размещение НТО за 1 год</w:t>
            </w:r>
            <w:r>
              <w:rPr>
                <w:bCs/>
                <w:sz w:val="22"/>
              </w:rPr>
              <w:t>)</w:t>
            </w:r>
            <w:r w:rsidRPr="003D74A3">
              <w:rPr>
                <w:bCs/>
              </w:rPr>
              <w:t>, руб.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F2" w:rsidRPr="0057092B" w:rsidRDefault="00FC4DB6" w:rsidP="0057092B">
            <w:pPr>
              <w:rPr>
                <w:szCs w:val="28"/>
              </w:rPr>
            </w:pPr>
            <w:r w:rsidRPr="0057092B">
              <w:rPr>
                <w:szCs w:val="28"/>
              </w:rPr>
              <w:t>2279,30</w:t>
            </w:r>
          </w:p>
          <w:p w:rsidR="00041C67" w:rsidRPr="0057092B" w:rsidRDefault="00041C67" w:rsidP="0057092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041C67" w:rsidRPr="003D74A3" w:rsidTr="0057092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67" w:rsidRPr="003D74A3" w:rsidRDefault="00041C67" w:rsidP="00041C67">
            <w:pPr>
              <w:tabs>
                <w:tab w:val="center" w:pos="5076"/>
              </w:tabs>
              <w:spacing w:after="120" w:line="240" w:lineRule="exact"/>
              <w:rPr>
                <w:bCs/>
              </w:rPr>
            </w:pPr>
            <w:r w:rsidRPr="003D74A3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B6" w:rsidRPr="0057092B" w:rsidRDefault="00FC4DB6" w:rsidP="0057092B">
            <w:pPr>
              <w:rPr>
                <w:szCs w:val="28"/>
              </w:rPr>
            </w:pPr>
            <w:r w:rsidRPr="0057092B">
              <w:rPr>
                <w:szCs w:val="28"/>
              </w:rPr>
              <w:t>2279,30</w:t>
            </w:r>
          </w:p>
          <w:p w:rsidR="00041C67" w:rsidRPr="0057092B" w:rsidRDefault="00041C67" w:rsidP="0057092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041C67" w:rsidRPr="003D74A3" w:rsidTr="0057092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67" w:rsidRPr="003D74A3" w:rsidRDefault="00041C67" w:rsidP="00041C67">
            <w:pPr>
              <w:tabs>
                <w:tab w:val="center" w:pos="5076"/>
              </w:tabs>
              <w:spacing w:after="120" w:line="240" w:lineRule="exact"/>
              <w:rPr>
                <w:bCs/>
              </w:rPr>
            </w:pPr>
            <w:r w:rsidRPr="003D74A3">
              <w:rPr>
                <w:bCs/>
              </w:rPr>
              <w:t>Величина повышения начальной цены аукциона - «шаг аукциона» (5% от начальной цены аукциона), руб.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B6" w:rsidRPr="0057092B" w:rsidRDefault="00FC4DB6" w:rsidP="0057092B">
            <w:pPr>
              <w:rPr>
                <w:szCs w:val="28"/>
              </w:rPr>
            </w:pPr>
            <w:r w:rsidRPr="0057092B">
              <w:rPr>
                <w:szCs w:val="28"/>
              </w:rPr>
              <w:t>113,97</w:t>
            </w:r>
          </w:p>
          <w:p w:rsidR="00041C67" w:rsidRPr="0057092B" w:rsidRDefault="00041C67" w:rsidP="0057092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041C67" w:rsidRPr="003D74A3" w:rsidTr="0057092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67" w:rsidRPr="003D74A3" w:rsidRDefault="00041C67" w:rsidP="00041C67">
            <w:pPr>
              <w:tabs>
                <w:tab w:val="center" w:pos="5076"/>
              </w:tabs>
              <w:spacing w:after="120" w:line="240" w:lineRule="exact"/>
              <w:rPr>
                <w:bCs/>
              </w:rPr>
            </w:pPr>
            <w:r w:rsidRPr="003D74A3">
              <w:rPr>
                <w:bCs/>
              </w:rPr>
              <w:t>Участники аукциона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67" w:rsidRPr="0057092B" w:rsidRDefault="00041C67" w:rsidP="005709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7092B">
              <w:rPr>
                <w:szCs w:val="28"/>
              </w:rPr>
              <w:t>Юридические лица и индивидуальные 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041C67" w:rsidRPr="003D74A3" w:rsidTr="0057092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67" w:rsidRPr="003D74A3" w:rsidRDefault="00041C67" w:rsidP="00041C67">
            <w:pPr>
              <w:tabs>
                <w:tab w:val="center" w:pos="5076"/>
              </w:tabs>
              <w:spacing w:after="120" w:line="240" w:lineRule="exact"/>
              <w:rPr>
                <w:bCs/>
              </w:rPr>
            </w:pPr>
            <w:r w:rsidRPr="003D74A3">
              <w:rPr>
                <w:bCs/>
              </w:rPr>
              <w:t>Срок заключения договора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67" w:rsidRPr="0057092B" w:rsidRDefault="00041C67" w:rsidP="005709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7092B">
              <w:rPr>
                <w:szCs w:val="28"/>
              </w:rPr>
              <w:t>Не ранее чем через 10 рабочих дней и не позднее 20 рабочих дней с даты размещения на электронной площадке протокола рассмотрения заявок на участие в аукционе (об итогах аукциона)</w:t>
            </w:r>
          </w:p>
        </w:tc>
      </w:tr>
      <w:tr w:rsidR="00041C67" w:rsidRPr="003D74A3" w:rsidTr="0057092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67" w:rsidRPr="003D74A3" w:rsidRDefault="00041C67" w:rsidP="00041C67">
            <w:pPr>
              <w:tabs>
                <w:tab w:val="center" w:pos="5076"/>
              </w:tabs>
              <w:spacing w:after="120" w:line="240" w:lineRule="exact"/>
              <w:rPr>
                <w:bCs/>
              </w:rPr>
            </w:pPr>
            <w:r w:rsidRPr="003D74A3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67" w:rsidRPr="0057092B" w:rsidRDefault="00041C67" w:rsidP="005709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7092B">
              <w:rPr>
                <w:szCs w:val="28"/>
              </w:rPr>
              <w:t>Итоговая цена аукциона (плата за размещение НТО за 1 год) вносится за первый год размещения Объекта – не позднее 20 дней с даты заключения договора.</w:t>
            </w:r>
          </w:p>
          <w:p w:rsidR="00041C67" w:rsidRPr="0057092B" w:rsidRDefault="00041C67" w:rsidP="005709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7092B">
              <w:rPr>
                <w:szCs w:val="28"/>
              </w:rPr>
              <w:t xml:space="preserve">Владелец павильона, киоска, автоприцепа помимо платы не </w:t>
            </w:r>
            <w:r w:rsidRPr="0057092B">
              <w:rPr>
                <w:szCs w:val="28"/>
              </w:rPr>
              <w:lastRenderedPageBreak/>
              <w:t>позднее 20 дней с даты заключения настоящего договора вносит обеспечительный (авансовый) платеж в размере годовой платы.</w:t>
            </w:r>
          </w:p>
          <w:p w:rsidR="00041C67" w:rsidRPr="0057092B" w:rsidRDefault="00041C67" w:rsidP="0057092B">
            <w:pPr>
              <w:pStyle w:val="a8"/>
              <w:widowControl w:val="0"/>
              <w:spacing w:after="0" w:line="240" w:lineRule="auto"/>
              <w:ind w:left="0"/>
              <w:rPr>
                <w:sz w:val="28"/>
                <w:szCs w:val="28"/>
              </w:rPr>
            </w:pPr>
            <w:r w:rsidRPr="0057092B">
              <w:rPr>
                <w:rFonts w:ascii="Times New Roman" w:hAnsi="Times New Roman"/>
                <w:sz w:val="28"/>
                <w:szCs w:val="28"/>
              </w:rPr>
              <w:t>Обеспечительный (авансовый) платеж засчитывается в счет оплаты по настоящему договору за последний год его действия, а также в счет иных денежных обязательств, предусмотренных договором (задолженность, пени, штрафы, расходы на демонтаж и иные платежи)</w:t>
            </w:r>
            <w:r w:rsidRPr="0057092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041C67" w:rsidRPr="003D74A3" w:rsidTr="0057092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67" w:rsidRPr="003D74A3" w:rsidRDefault="00041C67" w:rsidP="00041C67">
            <w:pPr>
              <w:tabs>
                <w:tab w:val="center" w:pos="5076"/>
              </w:tabs>
              <w:spacing w:after="120" w:line="240" w:lineRule="exact"/>
              <w:rPr>
                <w:bCs/>
              </w:rPr>
            </w:pPr>
            <w:r w:rsidRPr="003D74A3">
              <w:rPr>
                <w:bCs/>
              </w:rPr>
              <w:lastRenderedPageBreak/>
              <w:t>Архитектурные требования к внешнему виду НТО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67" w:rsidRPr="0057092B" w:rsidRDefault="00041C67" w:rsidP="0057092B">
            <w:pPr>
              <w:jc w:val="both"/>
              <w:rPr>
                <w:szCs w:val="28"/>
              </w:rPr>
            </w:pPr>
            <w:r w:rsidRPr="0057092B">
              <w:rPr>
                <w:szCs w:val="28"/>
              </w:rPr>
              <w:t xml:space="preserve">Нестационарные торговые объекты, размещаемые на территории Ординского муниципального округа, должны соответствовать нормативным требованиям к внешнему облику нестационарного торгового объекта, установленным администрацией Ординского муниципального округа. </w:t>
            </w:r>
          </w:p>
          <w:p w:rsidR="00041C67" w:rsidRPr="0057092B" w:rsidRDefault="00041C67" w:rsidP="0057092B">
            <w:pPr>
              <w:jc w:val="both"/>
              <w:rPr>
                <w:szCs w:val="28"/>
              </w:rPr>
            </w:pPr>
            <w:r w:rsidRPr="0057092B">
              <w:rPr>
                <w:szCs w:val="28"/>
              </w:rPr>
              <w:t>Для возведения (изготовления) нестационарных торговых объектов и их отделки применяются любые современные материалы. Вид, форму, цвет, дизайн нестационарного торгового объекта необходимо предварительно согласовать с отделом архитектуры и градостроительства администрации Ординского муниципального округа на предмет соответствия архитектурно- художественным требованиям округа.</w:t>
            </w:r>
          </w:p>
          <w:p w:rsidR="00041C67" w:rsidRPr="0057092B" w:rsidRDefault="00041C67" w:rsidP="0057092B">
            <w:pPr>
              <w:jc w:val="both"/>
              <w:rPr>
                <w:szCs w:val="28"/>
              </w:rPr>
            </w:pPr>
            <w:r w:rsidRPr="0057092B">
              <w:rPr>
                <w:szCs w:val="28"/>
              </w:rPr>
              <w:t>Запрещается самовольное изменение нестационарного торгового объекта.</w:t>
            </w:r>
          </w:p>
          <w:p w:rsidR="00041C67" w:rsidRPr="0057092B" w:rsidRDefault="00041C67" w:rsidP="0057092B">
            <w:pPr>
              <w:rPr>
                <w:szCs w:val="28"/>
              </w:rPr>
            </w:pPr>
            <w:r w:rsidRPr="0057092B">
              <w:rPr>
                <w:szCs w:val="28"/>
              </w:rPr>
              <w:t>На объекте некапитального строительства должна располагаться вывеска с указанием фирменного наименования хозяйствующего субъекта, его местонахождения (адрес), режима работы. Разм</w:t>
            </w:r>
            <w:r w:rsidR="0057092B">
              <w:rPr>
                <w:szCs w:val="28"/>
              </w:rPr>
              <w:t xml:space="preserve">ещение рекламы и </w:t>
            </w:r>
            <w:r w:rsidR="0057092B">
              <w:rPr>
                <w:szCs w:val="28"/>
              </w:rPr>
              <w:lastRenderedPageBreak/>
              <w:t xml:space="preserve">информации на </w:t>
            </w:r>
            <w:r w:rsidRPr="0057092B">
              <w:rPr>
                <w:szCs w:val="28"/>
              </w:rPr>
              <w:t>нестационарных торговых объектах осуществляется в соответствии с нормами действующего законодательства.</w:t>
            </w:r>
          </w:p>
        </w:tc>
      </w:tr>
    </w:tbl>
    <w:p w:rsidR="005F27A4" w:rsidRPr="001D1E11" w:rsidRDefault="005F27A4" w:rsidP="005F27A4">
      <w:pPr>
        <w:pStyle w:val="ConsPlusNormal"/>
        <w:spacing w:before="36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4A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1D1E11">
        <w:rPr>
          <w:rFonts w:ascii="Times New Roman" w:hAnsi="Times New Roman" w:cs="Times New Roman"/>
          <w:b/>
          <w:sz w:val="28"/>
          <w:szCs w:val="28"/>
        </w:rPr>
        <w:t>.</w:t>
      </w:r>
      <w:r w:rsidRPr="003D74A3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1D1E11">
        <w:rPr>
          <w:rFonts w:ascii="Times New Roman" w:hAnsi="Times New Roman" w:cs="Times New Roman"/>
          <w:b/>
          <w:sz w:val="28"/>
          <w:szCs w:val="28"/>
        </w:rPr>
        <w:t>Сроки, время подачи заявок, рассмотрения заявок, проведения аукциона</w:t>
      </w:r>
    </w:p>
    <w:p w:rsidR="005F27A4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 xml:space="preserve">3.1. Дата и время начала срока подачи заявок на участие в аукционе – </w:t>
      </w:r>
      <w:r w:rsidR="0060387D">
        <w:rPr>
          <w:rFonts w:ascii="Times New Roman" w:hAnsi="Times New Roman" w:cs="Times New Roman"/>
          <w:sz w:val="28"/>
          <w:szCs w:val="28"/>
        </w:rPr>
        <w:t>18.10</w:t>
      </w:r>
      <w:r w:rsidR="0057092B">
        <w:rPr>
          <w:rFonts w:ascii="Times New Roman" w:hAnsi="Times New Roman" w:cs="Times New Roman"/>
          <w:sz w:val="28"/>
          <w:szCs w:val="28"/>
        </w:rPr>
        <w:t>.2022 г. 09:00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27A4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 xml:space="preserve"> 3.2. Дата и время окончания срока подачи заявок на участие в аукционе – </w:t>
      </w:r>
      <w:r w:rsidR="0060387D">
        <w:rPr>
          <w:rFonts w:ascii="Times New Roman" w:hAnsi="Times New Roman" w:cs="Times New Roman"/>
          <w:sz w:val="28"/>
          <w:szCs w:val="28"/>
        </w:rPr>
        <w:t>17.11</w:t>
      </w:r>
      <w:r w:rsidR="0057092B" w:rsidRPr="0057092B">
        <w:rPr>
          <w:rFonts w:ascii="Times New Roman" w:hAnsi="Times New Roman" w:cs="Times New Roman"/>
          <w:sz w:val="28"/>
          <w:szCs w:val="28"/>
        </w:rPr>
        <w:t>.2022 г. 17:00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 xml:space="preserve"> 3.3. Дата окончания срока рассмотрения заявок на участие в аукционе (оп</w:t>
      </w:r>
      <w:r>
        <w:rPr>
          <w:rFonts w:ascii="Times New Roman" w:hAnsi="Times New Roman" w:cs="Times New Roman"/>
          <w:sz w:val="28"/>
          <w:szCs w:val="28"/>
        </w:rPr>
        <w:t xml:space="preserve">ределение участников аукциона) </w:t>
      </w:r>
      <w:r w:rsidR="0060387D">
        <w:rPr>
          <w:rFonts w:ascii="Times New Roman" w:hAnsi="Times New Roman" w:cs="Times New Roman"/>
          <w:sz w:val="28"/>
          <w:szCs w:val="28"/>
        </w:rPr>
        <w:t>18</w:t>
      </w:r>
      <w:r w:rsidR="0057092B" w:rsidRPr="0057092B">
        <w:rPr>
          <w:rFonts w:ascii="Times New Roman" w:hAnsi="Times New Roman" w:cs="Times New Roman"/>
          <w:sz w:val="28"/>
          <w:szCs w:val="28"/>
        </w:rPr>
        <w:t>.</w:t>
      </w:r>
      <w:r w:rsidR="0060387D">
        <w:rPr>
          <w:rFonts w:ascii="Times New Roman" w:hAnsi="Times New Roman" w:cs="Times New Roman"/>
          <w:sz w:val="28"/>
          <w:szCs w:val="28"/>
        </w:rPr>
        <w:t>11</w:t>
      </w:r>
      <w:r w:rsidR="0057092B" w:rsidRPr="0057092B">
        <w:rPr>
          <w:rFonts w:ascii="Times New Roman" w:hAnsi="Times New Roman" w:cs="Times New Roman"/>
          <w:sz w:val="28"/>
          <w:szCs w:val="28"/>
        </w:rPr>
        <w:t>.2022 г</w:t>
      </w:r>
      <w:r w:rsidR="0057092B">
        <w:rPr>
          <w:rFonts w:ascii="Times New Roman" w:hAnsi="Times New Roman" w:cs="Times New Roman"/>
          <w:sz w:val="28"/>
          <w:szCs w:val="28"/>
        </w:rPr>
        <w:t>.</w:t>
      </w:r>
    </w:p>
    <w:p w:rsidR="0057092B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 xml:space="preserve">3.4. Дата проведения аукциона (дата и время начала приема предложений от участников аукциона) – </w:t>
      </w:r>
      <w:r w:rsidR="0060387D">
        <w:rPr>
          <w:rFonts w:ascii="Times New Roman" w:hAnsi="Times New Roman" w:cs="Times New Roman"/>
          <w:sz w:val="28"/>
          <w:szCs w:val="28"/>
        </w:rPr>
        <w:t xml:space="preserve">21.11.2022 г. </w:t>
      </w:r>
      <w:r w:rsidR="0057092B">
        <w:rPr>
          <w:rFonts w:ascii="Times New Roman" w:hAnsi="Times New Roman" w:cs="Times New Roman"/>
          <w:sz w:val="28"/>
          <w:szCs w:val="28"/>
        </w:rPr>
        <w:t>0</w:t>
      </w:r>
      <w:r w:rsidR="0060387D">
        <w:rPr>
          <w:rFonts w:ascii="Times New Roman" w:hAnsi="Times New Roman" w:cs="Times New Roman"/>
          <w:sz w:val="28"/>
          <w:szCs w:val="28"/>
        </w:rPr>
        <w:t>9</w:t>
      </w:r>
      <w:r w:rsidR="0057092B">
        <w:rPr>
          <w:rFonts w:ascii="Times New Roman" w:hAnsi="Times New Roman" w:cs="Times New Roman"/>
          <w:sz w:val="28"/>
          <w:szCs w:val="28"/>
        </w:rPr>
        <w:t>:0</w:t>
      </w:r>
      <w:r w:rsidR="0057092B" w:rsidRPr="0057092B">
        <w:rPr>
          <w:rFonts w:ascii="Times New Roman" w:hAnsi="Times New Roman" w:cs="Times New Roman"/>
          <w:sz w:val="28"/>
          <w:szCs w:val="28"/>
        </w:rPr>
        <w:t>0</w:t>
      </w:r>
      <w:r w:rsidR="0057092B">
        <w:rPr>
          <w:rFonts w:ascii="Times New Roman" w:hAnsi="Times New Roman" w:cs="Times New Roman"/>
          <w:sz w:val="28"/>
          <w:szCs w:val="28"/>
        </w:rPr>
        <w:t>.</w:t>
      </w:r>
    </w:p>
    <w:p w:rsidR="0057092B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56A">
        <w:rPr>
          <w:rFonts w:ascii="Times New Roman" w:hAnsi="Times New Roman" w:cs="Times New Roman"/>
          <w:sz w:val="28"/>
          <w:szCs w:val="28"/>
        </w:rPr>
        <w:t>3.5. </w:t>
      </w:r>
      <w:r w:rsidR="0057092B" w:rsidRPr="0057092B">
        <w:rPr>
          <w:rFonts w:ascii="Times New Roman" w:hAnsi="Times New Roman" w:cs="Times New Roman"/>
          <w:sz w:val="28"/>
          <w:szCs w:val="28"/>
        </w:rPr>
        <w:t>. Место проведения аукциона: электронная торговая площадка, размещенная на сайте в сети Интернет www.roseltorg.ru, размещенная на сайте в сети Интернет (торговая секция) com.roseltorg.ru.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3.6. Организатор аукциона вправе: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3.6.1. внести изм</w:t>
      </w:r>
      <w:r w:rsidR="0057092B">
        <w:rPr>
          <w:rFonts w:ascii="Times New Roman" w:hAnsi="Times New Roman" w:cs="Times New Roman"/>
          <w:sz w:val="28"/>
          <w:szCs w:val="28"/>
        </w:rPr>
        <w:t xml:space="preserve">енения в извещение о проведении </w:t>
      </w:r>
      <w:r w:rsidRPr="003D74A3">
        <w:rPr>
          <w:rFonts w:ascii="Times New Roman" w:hAnsi="Times New Roman" w:cs="Times New Roman"/>
          <w:sz w:val="28"/>
          <w:szCs w:val="28"/>
        </w:rPr>
        <w:t xml:space="preserve">аукциона и аукционную документацию не позднее, чем за 5 рабочих дней до даты окончания срока подачи заявок на участие в аукционе. Указанные изменения подлежат размещению в течение одного календарного дня со дня принятия решения о внесении изменений в извещение о проведении аукциона и аукционную документацию на официальном сайте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D74A3">
        <w:rPr>
          <w:rFonts w:ascii="Times New Roman" w:hAnsi="Times New Roman" w:cs="Times New Roman"/>
          <w:sz w:val="28"/>
          <w:szCs w:val="28"/>
        </w:rPr>
        <w:t xml:space="preserve">рганизатора аукциона и на электронной площадке. При этом срок подачи заявок на участие в аукционе продлевается на такой срок, чтобы со дня размещения указанных изменений на официальном сайте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D74A3">
        <w:rPr>
          <w:rFonts w:ascii="Times New Roman" w:hAnsi="Times New Roman" w:cs="Times New Roman"/>
          <w:sz w:val="28"/>
          <w:szCs w:val="28"/>
        </w:rPr>
        <w:t>рганизатора аукциона и электронной площадке до даты окончания подачи заявок на участие в аукционе было не менее 15 календарных дней.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 xml:space="preserve">3.6.2. В соответствии с пунктом 4 статьи 448 Гражданского кодекса Российской Федерации отказаться от проведения аукциона в любое время, но не позднее чем за три дня до наступления даты его проведения, указанной в извещении о проведении аукциона. Извещение об отказе от проведения аукциона размещается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D74A3">
        <w:rPr>
          <w:rFonts w:ascii="Times New Roman" w:hAnsi="Times New Roman" w:cs="Times New Roman"/>
          <w:sz w:val="28"/>
          <w:szCs w:val="28"/>
        </w:rPr>
        <w:t xml:space="preserve">рганизатора аукциона и на электронной площадке. 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 В случае отмены аукциона О</w:t>
      </w:r>
      <w:r w:rsidRPr="003D74A3">
        <w:rPr>
          <w:rFonts w:ascii="Times New Roman" w:hAnsi="Times New Roman" w:cs="Times New Roman"/>
          <w:sz w:val="28"/>
          <w:szCs w:val="28"/>
        </w:rPr>
        <w:t xml:space="preserve">рганизатором аукциона (в </w:t>
      </w:r>
      <w:proofErr w:type="spellStart"/>
      <w:r w:rsidRPr="003D74A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D74A3">
        <w:rPr>
          <w:rFonts w:ascii="Times New Roman" w:hAnsi="Times New Roman" w:cs="Times New Roman"/>
          <w:sz w:val="28"/>
          <w:szCs w:val="28"/>
        </w:rPr>
        <w:t>. одного или нескольких лотов) Оператор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74A3">
        <w:rPr>
          <w:rFonts w:ascii="Times New Roman" w:hAnsi="Times New Roman" w:cs="Times New Roman"/>
          <w:sz w:val="28"/>
          <w:szCs w:val="28"/>
        </w:rPr>
        <w:t xml:space="preserve"> в течение одного часа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74A3">
        <w:rPr>
          <w:rFonts w:ascii="Times New Roman" w:hAnsi="Times New Roman" w:cs="Times New Roman"/>
          <w:sz w:val="28"/>
          <w:szCs w:val="28"/>
        </w:rPr>
        <w:t xml:space="preserve"> прекращает блокирование денежных средств участников аукциона в размере задатка на их лицевых счетах на электронной площадке.</w:t>
      </w:r>
    </w:p>
    <w:p w:rsidR="005F27A4" w:rsidRPr="001D1E11" w:rsidRDefault="005F27A4" w:rsidP="005F27A4">
      <w:pPr>
        <w:pStyle w:val="ConsPlusNormal"/>
        <w:spacing w:before="36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4A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D1E11">
        <w:rPr>
          <w:rFonts w:ascii="Times New Roman" w:hAnsi="Times New Roman" w:cs="Times New Roman"/>
          <w:b/>
          <w:sz w:val="28"/>
          <w:szCs w:val="28"/>
        </w:rPr>
        <w:t>.</w:t>
      </w:r>
      <w:r w:rsidRPr="003D74A3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1D1E11">
        <w:rPr>
          <w:rFonts w:ascii="Times New Roman" w:hAnsi="Times New Roman" w:cs="Times New Roman"/>
          <w:b/>
          <w:sz w:val="28"/>
          <w:szCs w:val="28"/>
        </w:rPr>
        <w:t>Порядок регистрации на электронной площадке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 xml:space="preserve">4.1. Для обеспечения доступа к участию в аукционе юридическим лицам и </w:t>
      </w:r>
      <w:r w:rsidRPr="003D74A3">
        <w:rPr>
          <w:rFonts w:ascii="Times New Roman" w:hAnsi="Times New Roman" w:cs="Times New Roman"/>
          <w:sz w:val="28"/>
          <w:szCs w:val="28"/>
        </w:rPr>
        <w:lastRenderedPageBreak/>
        <w:t>индивидуальным предпринимателям, являющимся субъектами малого или среднего предпринимательства, организующим и осуществляющим торговую деятельность, необходимо пройти процедуру регистрации на электронной площадке. Регистрации на электронной площадке подлежат лица, ранее не зарегистрированные на электронной площадке.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4.2. Регистрация на электронной площадке проводится в соответствии с регламентом электронной площадки.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3D74A3">
        <w:rPr>
          <w:rFonts w:ascii="Times New Roman" w:hAnsi="Times New Roman" w:cs="Times New Roman"/>
          <w:sz w:val="28"/>
          <w:szCs w:val="28"/>
        </w:rPr>
        <w:t xml:space="preserve">. Юридические лица и индивидуальные предприниматели, являющиеся субъектами малого или среднего предпринимательства, организующие и осуществляющие торговую деятельность, зарегистрированные на электронной площадке в установленном порядке, </w:t>
      </w:r>
      <w:r>
        <w:rPr>
          <w:rFonts w:ascii="Times New Roman" w:hAnsi="Times New Roman" w:cs="Times New Roman"/>
          <w:sz w:val="28"/>
          <w:szCs w:val="28"/>
        </w:rPr>
        <w:t>могут быть</w:t>
      </w:r>
      <w:r w:rsidRPr="003D74A3">
        <w:rPr>
          <w:rFonts w:ascii="Times New Roman" w:hAnsi="Times New Roman" w:cs="Times New Roman"/>
          <w:sz w:val="28"/>
          <w:szCs w:val="28"/>
        </w:rPr>
        <w:t xml:space="preserve"> участниками аукциона (далее –</w:t>
      </w:r>
      <w:r w:rsidRPr="003D74A3">
        <w:rPr>
          <w:rFonts w:eastAsia="Courier New"/>
          <w:szCs w:val="28"/>
          <w:lang w:bidi="ru-RU"/>
        </w:rPr>
        <w:t xml:space="preserve"> </w:t>
      </w:r>
      <w:r w:rsidRPr="003D74A3">
        <w:rPr>
          <w:rFonts w:ascii="Times New Roman" w:eastAsia="Courier New" w:hAnsi="Times New Roman" w:cs="Times New Roman"/>
          <w:sz w:val="28"/>
          <w:szCs w:val="28"/>
          <w:lang w:bidi="ru-RU"/>
        </w:rPr>
        <w:t>участники аукциона).</w:t>
      </w:r>
    </w:p>
    <w:p w:rsidR="005F27A4" w:rsidRPr="001D1E11" w:rsidRDefault="005F27A4" w:rsidP="005F27A4">
      <w:pPr>
        <w:pStyle w:val="ConsPlusNormal"/>
        <w:spacing w:before="36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4A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D1E11">
        <w:rPr>
          <w:rFonts w:ascii="Times New Roman" w:hAnsi="Times New Roman" w:cs="Times New Roman"/>
          <w:b/>
          <w:sz w:val="28"/>
          <w:szCs w:val="28"/>
        </w:rPr>
        <w:t>.</w:t>
      </w:r>
      <w:r w:rsidRPr="003D74A3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1D1E11">
        <w:rPr>
          <w:rFonts w:ascii="Times New Roman" w:hAnsi="Times New Roman" w:cs="Times New Roman"/>
          <w:b/>
          <w:sz w:val="28"/>
          <w:szCs w:val="28"/>
        </w:rPr>
        <w:t>Размер задатка для участия в аукционе, порядок его внесения и возврата, реквизиты счета для перечисления задатка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5.1. 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D74A3">
        <w:rPr>
          <w:rFonts w:ascii="Times New Roman" w:hAnsi="Times New Roman" w:cs="Times New Roman"/>
          <w:sz w:val="28"/>
          <w:szCs w:val="28"/>
        </w:rPr>
        <w:t xml:space="preserve">частники аукциона до подачи заявки на участие в аукционе (далее – заявка), осуществляют перечисление суммы задатка на участие в аукционе на банковские реквизиты </w:t>
      </w:r>
      <w:r w:rsidR="0060387D">
        <w:rPr>
          <w:rFonts w:ascii="Times New Roman" w:hAnsi="Times New Roman" w:cs="Times New Roman"/>
          <w:sz w:val="28"/>
          <w:szCs w:val="28"/>
        </w:rPr>
        <w:t>управления ИЗО</w:t>
      </w:r>
      <w:r w:rsidRPr="003D74A3">
        <w:rPr>
          <w:rFonts w:ascii="Times New Roman" w:hAnsi="Times New Roman" w:cs="Times New Roman"/>
          <w:sz w:val="28"/>
          <w:szCs w:val="28"/>
        </w:rPr>
        <w:t>, размещенные в открытой части торговой секции. В момент подачи заявки Оператор проверяет наличие денежной суммы в размере задатка на лицевом счете участника аукциона и осуществляет блокирование необходимой денежной суммы.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5.2. Сумма задатка для участия в аукционе определяется в размере начальной цены аукциона. Размер задатка в извещении о проведении аукциона и аукционной документации указан по каждому лоту.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 xml:space="preserve">5.3. Перечисление задатка для участия в аукционе и возврат задатка осуществляются с учетом особенностей, установленных регламентом электронной площадки. </w:t>
      </w:r>
    </w:p>
    <w:p w:rsidR="0060387D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 xml:space="preserve">5.4. Задаток перечисляется на реквизиты </w:t>
      </w:r>
      <w:r w:rsidR="0060387D">
        <w:rPr>
          <w:rFonts w:ascii="Times New Roman" w:hAnsi="Times New Roman" w:cs="Times New Roman"/>
          <w:sz w:val="28"/>
          <w:szCs w:val="28"/>
        </w:rPr>
        <w:t>управления ИЗО</w:t>
      </w:r>
    </w:p>
    <w:p w:rsidR="0060387D" w:rsidRPr="0060387D" w:rsidRDefault="0060387D" w:rsidP="0060387D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87D">
        <w:rPr>
          <w:rFonts w:ascii="Times New Roman" w:hAnsi="Times New Roman" w:cs="Times New Roman"/>
          <w:sz w:val="28"/>
          <w:szCs w:val="28"/>
        </w:rPr>
        <w:t>УФК по Пермскому краю (Управление ИЗО, л/счет 04563296980)</w:t>
      </w:r>
    </w:p>
    <w:p w:rsidR="0060387D" w:rsidRPr="0060387D" w:rsidRDefault="0060387D" w:rsidP="0060387D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87D">
        <w:rPr>
          <w:rFonts w:ascii="Times New Roman" w:hAnsi="Times New Roman" w:cs="Times New Roman"/>
          <w:sz w:val="28"/>
          <w:szCs w:val="28"/>
        </w:rPr>
        <w:t xml:space="preserve">ИНН 5917005880, КПП 591701001, </w:t>
      </w:r>
    </w:p>
    <w:p w:rsidR="0060387D" w:rsidRPr="0060387D" w:rsidRDefault="0060387D" w:rsidP="0060387D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87D">
        <w:rPr>
          <w:rFonts w:ascii="Times New Roman" w:hAnsi="Times New Roman" w:cs="Times New Roman"/>
          <w:sz w:val="28"/>
          <w:szCs w:val="28"/>
        </w:rPr>
        <w:t xml:space="preserve">Отделение Пермь Банка России//УФК по Пермскому краю г. Пермь, </w:t>
      </w:r>
    </w:p>
    <w:p w:rsidR="0060387D" w:rsidRPr="0060387D" w:rsidRDefault="0060387D" w:rsidP="0060387D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87D">
        <w:rPr>
          <w:rFonts w:ascii="Times New Roman" w:hAnsi="Times New Roman" w:cs="Times New Roman"/>
          <w:sz w:val="28"/>
          <w:szCs w:val="28"/>
        </w:rPr>
        <w:t>р/с 03100643000000015600,</w:t>
      </w:r>
    </w:p>
    <w:p w:rsidR="0060387D" w:rsidRPr="0060387D" w:rsidRDefault="0060387D" w:rsidP="0060387D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387D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60387D">
        <w:rPr>
          <w:rFonts w:ascii="Times New Roman" w:hAnsi="Times New Roman" w:cs="Times New Roman"/>
          <w:sz w:val="28"/>
          <w:szCs w:val="28"/>
        </w:rPr>
        <w:t>. счет 40102810145370000048,</w:t>
      </w:r>
    </w:p>
    <w:p w:rsidR="0060387D" w:rsidRPr="0060387D" w:rsidRDefault="0060387D" w:rsidP="0060387D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87D">
        <w:rPr>
          <w:rFonts w:ascii="Times New Roman" w:hAnsi="Times New Roman" w:cs="Times New Roman"/>
          <w:sz w:val="28"/>
          <w:szCs w:val="28"/>
        </w:rPr>
        <w:t>БИК 015773997,</w:t>
      </w:r>
    </w:p>
    <w:p w:rsidR="0060387D" w:rsidRPr="0060387D" w:rsidRDefault="0060387D" w:rsidP="0060387D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87D">
        <w:rPr>
          <w:rFonts w:ascii="Times New Roman" w:hAnsi="Times New Roman" w:cs="Times New Roman"/>
          <w:sz w:val="28"/>
          <w:szCs w:val="28"/>
        </w:rPr>
        <w:t xml:space="preserve">КБК 95111109080140000120, </w:t>
      </w:r>
    </w:p>
    <w:p w:rsidR="0060387D" w:rsidRDefault="0060387D" w:rsidP="0060387D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87D">
        <w:rPr>
          <w:rFonts w:ascii="Times New Roman" w:hAnsi="Times New Roman" w:cs="Times New Roman"/>
          <w:sz w:val="28"/>
          <w:szCs w:val="28"/>
        </w:rPr>
        <w:t>Код ОКТМО: 57538000.</w:t>
      </w:r>
    </w:p>
    <w:p w:rsidR="0057092B" w:rsidRDefault="0057092B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92B">
        <w:rPr>
          <w:rFonts w:ascii="Times New Roman" w:hAnsi="Times New Roman" w:cs="Times New Roman"/>
          <w:sz w:val="28"/>
          <w:szCs w:val="28"/>
        </w:rPr>
        <w:t xml:space="preserve">Назначение платежа – задаток для участия в электронном аукционе </w:t>
      </w:r>
      <w:r w:rsidR="00183907">
        <w:rPr>
          <w:rFonts w:ascii="Times New Roman" w:hAnsi="Times New Roman" w:cs="Times New Roman"/>
          <w:sz w:val="28"/>
          <w:szCs w:val="28"/>
        </w:rPr>
        <w:t>21.11</w:t>
      </w:r>
      <w:bookmarkStart w:id="0" w:name="_GoBack"/>
      <w:bookmarkEnd w:id="0"/>
      <w:r w:rsidRPr="0057092B">
        <w:rPr>
          <w:rFonts w:ascii="Times New Roman" w:hAnsi="Times New Roman" w:cs="Times New Roman"/>
          <w:sz w:val="28"/>
          <w:szCs w:val="28"/>
        </w:rPr>
        <w:t>.2022 г. по лоту №1 с. Ашап, пер. Советский,16а, кадастровый номер земельного участка 59:28:0010101:819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 xml:space="preserve">5.5. Срок внесения задатка, т.е. поступления суммы задатка на счет Оператора: </w:t>
      </w:r>
      <w:r w:rsidR="0057092B" w:rsidRPr="0057092B">
        <w:rPr>
          <w:rFonts w:ascii="Times New Roman" w:hAnsi="Times New Roman" w:cs="Times New Roman"/>
          <w:sz w:val="28"/>
          <w:szCs w:val="28"/>
        </w:rPr>
        <w:t>c 1</w:t>
      </w:r>
      <w:r w:rsidR="0060387D">
        <w:rPr>
          <w:rFonts w:ascii="Times New Roman" w:hAnsi="Times New Roman" w:cs="Times New Roman"/>
          <w:sz w:val="28"/>
          <w:szCs w:val="28"/>
        </w:rPr>
        <w:t>8.10</w:t>
      </w:r>
      <w:r w:rsidR="0057092B" w:rsidRPr="0057092B">
        <w:rPr>
          <w:rFonts w:ascii="Times New Roman" w:hAnsi="Times New Roman" w:cs="Times New Roman"/>
          <w:sz w:val="28"/>
          <w:szCs w:val="28"/>
        </w:rPr>
        <w:t xml:space="preserve">.2022 г. по </w:t>
      </w:r>
      <w:r w:rsidR="0060387D">
        <w:rPr>
          <w:rFonts w:ascii="Times New Roman" w:hAnsi="Times New Roman" w:cs="Times New Roman"/>
          <w:sz w:val="28"/>
          <w:szCs w:val="28"/>
        </w:rPr>
        <w:t>17.11</w:t>
      </w:r>
      <w:r w:rsidR="0057092B" w:rsidRPr="0057092B">
        <w:rPr>
          <w:rFonts w:ascii="Times New Roman" w:hAnsi="Times New Roman" w:cs="Times New Roman"/>
          <w:sz w:val="28"/>
          <w:szCs w:val="28"/>
        </w:rPr>
        <w:t>.2022 г.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lastRenderedPageBreak/>
        <w:t>5.6. Задаток победителя аукциона или единственного участника аукциона засчитывается в счет исполнения обязательств по договору.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5.7. Порядок возврата задатка.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5.7.1. Оператор прекращает блокирование в отношении денежных средств участников аукциона, заблокированных в размере задатков на их лицевых счетах на электронной площадке после публикации протокола рассмотрения заявок на участие в аукционе (об итогах аукциона), за исключением победителя аукциона и участника аукциона, сделавшего предпоследнее предложение о цене аукциона, или единственного участника аукциона.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5.8. Организатор аукциона посредством штатного интерфейса торговой секции в установленные сроки формирует поручение Оператору: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- о перечислении задатка победителя аукциона, или единственного участника аукциона после формирования протокола рассмотрения заявок на участие в аукционе (об итогах аукциона) на указанные в поручении банковские реквизиты;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- о разблокировании задатка участника аукциона, сделавшего предпоследнее предложение о цене аукциона, после заключения договора с победителем аукциона;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- о перечислении задатка участника аукциона, сделавшего предпоследнее предложение о цене аукциона, в случае уклонения от заключения договора победителя аукциона на указанные в поручении банковские реквизиты.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5.9. При уклонении победителя аукциона от заключения в установленный срок договора на размещение нестационарного торгового объекта денежные средства, внесенные им в качестве задатка, не возвращаются.</w:t>
      </w:r>
    </w:p>
    <w:p w:rsidR="005F27A4" w:rsidRPr="001D1E11" w:rsidRDefault="005F27A4" w:rsidP="005F27A4">
      <w:pPr>
        <w:pStyle w:val="ConsPlusNormal"/>
        <w:spacing w:before="36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4A3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1D1E11">
        <w:rPr>
          <w:rFonts w:ascii="Times New Roman" w:hAnsi="Times New Roman" w:cs="Times New Roman"/>
          <w:b/>
          <w:sz w:val="28"/>
          <w:szCs w:val="28"/>
        </w:rPr>
        <w:t>.</w:t>
      </w:r>
      <w:r w:rsidRPr="003D74A3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1D1E11">
        <w:rPr>
          <w:rFonts w:ascii="Times New Roman" w:hAnsi="Times New Roman" w:cs="Times New Roman"/>
          <w:b/>
          <w:sz w:val="28"/>
          <w:szCs w:val="28"/>
        </w:rPr>
        <w:t>Требования к содержанию и составу заявки на участие в аукционе, инструкция по её заполнению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6.1. Заявка (Приложение 1 к аукционной документации) и прилагаемые документы подаются участником аукциона в отношении каждого заявляемого лота по форме и в сроки, установленные аукционной документацией и извещением о проведении аукциона.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6.2. Заявка направляется участником аукциона оператору электронной площадки в виде электронного документа, подписанного электронной подписью.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6.3. Заявка должна содержать согласие участника аукциона с условиями аукционной документации.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6.4. Не допускается включение в заявку сведений о фирменном наименовании (наименовании), об организационно-правовой форме, о месте нахождения, почтовом адресе (для юридического лица), фамилии, имени, отчестве, паспортных данных, месте жительства (для индивидуального предпринимателя), номере контактного телефона, адресе электронной почты, идентификационном номере налогоплательщика.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6.5. К заявке участники аукциона прикладывают следующие документы: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lastRenderedPageBreak/>
        <w:t>6.5.1. юридические лица: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 xml:space="preserve">- документ, подтверждающий право лица действовать от имени заявителя (в случае, если заявку подает представитель заявителя), подписанный и сканированный в формате </w:t>
      </w:r>
      <w:proofErr w:type="spellStart"/>
      <w:r w:rsidRPr="003D74A3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3D74A3">
        <w:rPr>
          <w:rFonts w:ascii="Times New Roman" w:hAnsi="Times New Roman" w:cs="Times New Roman"/>
          <w:sz w:val="28"/>
          <w:szCs w:val="28"/>
        </w:rPr>
        <w:t>;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юридических лиц, выданная не ранее чем за тридцать дней до окончания срока приема заявок, в форме электронного документа, подписанного усиленной квалифицированной электронной подписью;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 xml:space="preserve">- заявление об отсутствии решения о ликвидации (подписанное лицом, уполномоченным действовать от имени юридического лица, заверенное печатью юридического лица, сканированное в формате </w:t>
      </w:r>
      <w:proofErr w:type="spellStart"/>
      <w:r w:rsidRPr="003D74A3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3D74A3">
        <w:rPr>
          <w:rFonts w:ascii="Times New Roman" w:hAnsi="Times New Roman" w:cs="Times New Roman"/>
          <w:sz w:val="28"/>
          <w:szCs w:val="28"/>
        </w:rPr>
        <w:t>);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 xml:space="preserve">- заявление об отсутствии решения арбитражного суда о признании банкротом и об открытии конкурсного производства (подписанное лицом, уполномоченным действовать от имени юридического лица, заверенное печатью юридического лица, сканированное в формате </w:t>
      </w:r>
      <w:proofErr w:type="spellStart"/>
      <w:r w:rsidRPr="003D74A3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3D74A3">
        <w:rPr>
          <w:rFonts w:ascii="Times New Roman" w:hAnsi="Times New Roman" w:cs="Times New Roman"/>
          <w:sz w:val="28"/>
          <w:szCs w:val="28"/>
        </w:rPr>
        <w:t>);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 xml:space="preserve">- заявление о принадлежности участника аукциона к субъекту малого и среднего предпринимательства (подписанное лицом, уполномоченным действовать от имени юридического лица, заверенное печатью юридического лица, сканированное в формате </w:t>
      </w:r>
      <w:proofErr w:type="spellStart"/>
      <w:r w:rsidRPr="003D74A3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3D74A3">
        <w:rPr>
          <w:rFonts w:ascii="Times New Roman" w:hAnsi="Times New Roman" w:cs="Times New Roman"/>
          <w:sz w:val="28"/>
          <w:szCs w:val="28"/>
        </w:rPr>
        <w:t>);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 xml:space="preserve">- заявление об организации и осуществлении торговой деятельности (подписанное лицом, уполномоченным действовать от имени юридического лица, заверенное печатью юридического лица, сканированное в формате </w:t>
      </w:r>
      <w:proofErr w:type="spellStart"/>
      <w:r w:rsidRPr="003D74A3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3D74A3">
        <w:rPr>
          <w:rFonts w:ascii="Times New Roman" w:hAnsi="Times New Roman" w:cs="Times New Roman"/>
          <w:sz w:val="28"/>
          <w:szCs w:val="28"/>
        </w:rPr>
        <w:t>);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6.5.2. индивидуальные предприниматели: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 xml:space="preserve">- документ, подтверждающий право лица действовать от имени заявителя (в случае, если заявку подает представитель заявителя), подписанный и сканированный в формате </w:t>
      </w:r>
      <w:proofErr w:type="spellStart"/>
      <w:r w:rsidRPr="003D74A3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3D74A3">
        <w:rPr>
          <w:rFonts w:ascii="Times New Roman" w:hAnsi="Times New Roman" w:cs="Times New Roman"/>
          <w:sz w:val="28"/>
          <w:szCs w:val="28"/>
        </w:rPr>
        <w:t>;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индивидуальных предпринимателей, выданная не ранее чем за тридцать дней до окончания срока приема заявок, в форме электронного документа, подписанного усиленной квалифицированной электронной подписью;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 xml:space="preserve">- заявление об отсутствии решения арбитражного суда о признании банкротом и об открытии конкурсного производства (подписанное, заверенное печатью (при наличии), сканированное в формате </w:t>
      </w:r>
      <w:proofErr w:type="spellStart"/>
      <w:r w:rsidRPr="003D74A3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3D74A3">
        <w:rPr>
          <w:rFonts w:ascii="Times New Roman" w:hAnsi="Times New Roman" w:cs="Times New Roman"/>
          <w:sz w:val="28"/>
          <w:szCs w:val="28"/>
        </w:rPr>
        <w:t>);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 xml:space="preserve">- заявление о принадлежности участника аукциона к субъекту малого и среднего предпринимательства (подписанное, заверенное печатью (при наличии), сканированное в формате </w:t>
      </w:r>
      <w:proofErr w:type="spellStart"/>
      <w:r w:rsidRPr="003D74A3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3D74A3">
        <w:rPr>
          <w:rFonts w:ascii="Times New Roman" w:hAnsi="Times New Roman" w:cs="Times New Roman"/>
          <w:sz w:val="28"/>
          <w:szCs w:val="28"/>
        </w:rPr>
        <w:t>);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 xml:space="preserve">- заявление об организации и осуществлении торговой деятельности (подписанное, заверенное печатью (при наличии), сканированное в формате </w:t>
      </w:r>
      <w:proofErr w:type="spellStart"/>
      <w:r w:rsidRPr="003D74A3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3D74A3">
        <w:rPr>
          <w:rFonts w:ascii="Times New Roman" w:hAnsi="Times New Roman" w:cs="Times New Roman"/>
          <w:sz w:val="28"/>
          <w:szCs w:val="28"/>
        </w:rPr>
        <w:t>).</w:t>
      </w:r>
    </w:p>
    <w:p w:rsidR="005F27A4" w:rsidRPr="001D1E11" w:rsidRDefault="005F27A4" w:rsidP="005F27A4">
      <w:pPr>
        <w:pStyle w:val="ConsPlusNormal"/>
        <w:spacing w:before="36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4A3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1D1E11">
        <w:rPr>
          <w:rFonts w:ascii="Times New Roman" w:hAnsi="Times New Roman" w:cs="Times New Roman"/>
          <w:b/>
          <w:sz w:val="28"/>
          <w:szCs w:val="28"/>
        </w:rPr>
        <w:t>.</w:t>
      </w:r>
      <w:r w:rsidRPr="003D74A3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1D1E11">
        <w:rPr>
          <w:rFonts w:ascii="Times New Roman" w:hAnsi="Times New Roman" w:cs="Times New Roman"/>
          <w:b/>
          <w:sz w:val="28"/>
          <w:szCs w:val="28"/>
        </w:rPr>
        <w:t>Инструкция по заполнению и подаче заявки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 xml:space="preserve">7.1. Заполнение заявки осуществляется в соответствии с порядком, </w:t>
      </w:r>
      <w:r w:rsidRPr="003D74A3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определенным регламентом электронной </w:t>
      </w:r>
      <w:r>
        <w:rPr>
          <w:rFonts w:ascii="Times New Roman" w:hAnsi="Times New Roman" w:cs="Times New Roman"/>
          <w:sz w:val="28"/>
          <w:szCs w:val="28"/>
        </w:rPr>
        <w:t xml:space="preserve">торговой </w:t>
      </w:r>
      <w:r w:rsidRPr="003D74A3">
        <w:rPr>
          <w:rFonts w:ascii="Times New Roman" w:hAnsi="Times New Roman" w:cs="Times New Roman"/>
          <w:sz w:val="28"/>
          <w:szCs w:val="28"/>
        </w:rPr>
        <w:t>площадки.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7.2. Подача заявки осуществляется участником аукциона, зарегистрированным в торговой секции, из личного кабинета посредством штатного интерфейса торговой секции отдельно по каждому лоту в сроки, установленные в извещении о проведении аукциона.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7.3. Участник аукциона вправе подать заявку в любое время с момента размещения извещения о проведении аукциона до предусмотренных указанным извещением и аукционной документацией даты и времени окончания срока подачи заявок.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7.4. Участник аукциона вправе подать только одну заявку на участие в аукционе в отношении каждого лота.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7.5. Участие в аукционе возможно при наличии на лицевом счете участника аукциона денежных средств в размере не менее чем размер задатка на участие в аукционе, предусмотренный извещением о проведении аукциона и настоящей аукционной документацией.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7.6. Все документы, входящие в состав заявки, должны иметь четко читаемый текст.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7.7. Заявка не может быть принята Оператором в случае: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7.7.1. отсутствия на лицевом счете участника аукциона достаточной суммы денежных средств в размере задатка;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7.7.2. подачи участником аукциона второй заявки на участие в отношении одного и того же лота при условии, что поданная ранее заявка таким участником аукциона не отозвана;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7.7.3. подачи заявки по истечении установленного срока подачи заявок;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 xml:space="preserve">7.7.4. некорректного заполнения формы заявки, в том числе </w:t>
      </w:r>
      <w:proofErr w:type="spellStart"/>
      <w:r w:rsidRPr="003D74A3">
        <w:rPr>
          <w:rFonts w:ascii="Times New Roman" w:hAnsi="Times New Roman" w:cs="Times New Roman"/>
          <w:sz w:val="28"/>
          <w:szCs w:val="28"/>
        </w:rPr>
        <w:t>незаполнения</w:t>
      </w:r>
      <w:proofErr w:type="spellEnd"/>
      <w:r w:rsidRPr="003D74A3">
        <w:rPr>
          <w:rFonts w:ascii="Times New Roman" w:hAnsi="Times New Roman" w:cs="Times New Roman"/>
          <w:sz w:val="28"/>
          <w:szCs w:val="28"/>
        </w:rPr>
        <w:t xml:space="preserve"> полей, являющихся обязательными для заполнения.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7.8. 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участника аукциона уведомление о регистрации заявки.</w:t>
      </w:r>
    </w:p>
    <w:p w:rsidR="005F27A4" w:rsidRPr="001D1E11" w:rsidRDefault="005F27A4" w:rsidP="005F27A4">
      <w:pPr>
        <w:pStyle w:val="ConsPlusNormal"/>
        <w:spacing w:before="36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4A3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1D1E11">
        <w:rPr>
          <w:rFonts w:ascii="Times New Roman" w:hAnsi="Times New Roman" w:cs="Times New Roman"/>
          <w:b/>
          <w:sz w:val="28"/>
          <w:szCs w:val="28"/>
        </w:rPr>
        <w:t>.</w:t>
      </w:r>
      <w:r w:rsidRPr="003D74A3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1D1E11">
        <w:rPr>
          <w:rFonts w:ascii="Times New Roman" w:hAnsi="Times New Roman" w:cs="Times New Roman"/>
          <w:b/>
          <w:sz w:val="28"/>
          <w:szCs w:val="28"/>
        </w:rPr>
        <w:t>Порядок и срок изменения, отзыва заявки на участие в аукционе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8.1. До окончания срока подачи заявок участник аукциона, подавший заявку, вправе изменить или отозвать ее. Отзыв и изменение заявки осуществляется участником аукциона из личного кабинета посредством штатного интерфейса торговой секции. Изменение заявки осуществляется путем отзыва ранее поданной и подачи новой заявки.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8.2. В случае отзыва заявки участником аукциона до окончания срока подачи заявок Оператор в течение одного часа прекращает блокирование в отношении его денежных средств, заблокированных на лицевом счете в размере задатка.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 xml:space="preserve">8.3. На этапе приема заявок любое заинтересованное лицо вправе не позднее </w:t>
      </w:r>
      <w:r w:rsidRPr="003D74A3">
        <w:rPr>
          <w:rFonts w:ascii="Times New Roman" w:hAnsi="Times New Roman" w:cs="Times New Roman"/>
          <w:sz w:val="28"/>
          <w:szCs w:val="28"/>
        </w:rPr>
        <w:lastRenderedPageBreak/>
        <w:t>10 календарных дней до окончания срока приема заявок направить Организатору аукциона запрос о разъяснениях положений аукционной документации посредством функционала электронной площадки. Запросы о разъяснении положений аукционной документации, полученные после вышеуказанного срока, не рассматриваются.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8.4. Ответ на запрос о разъяснении положений аукционной документации должен быть подготовлен в течение двух рабочих дней со дня поступления указанного запроса.</w:t>
      </w:r>
    </w:p>
    <w:p w:rsidR="005F27A4" w:rsidRPr="001D1E11" w:rsidRDefault="005F27A4" w:rsidP="005F27A4">
      <w:pPr>
        <w:pStyle w:val="ConsPlusNormal"/>
        <w:spacing w:before="36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4A3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1D1E11">
        <w:rPr>
          <w:rFonts w:ascii="Times New Roman" w:hAnsi="Times New Roman" w:cs="Times New Roman"/>
          <w:b/>
          <w:sz w:val="28"/>
          <w:szCs w:val="28"/>
        </w:rPr>
        <w:t>.</w:t>
      </w:r>
      <w:r w:rsidRPr="003D74A3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1D1E11">
        <w:rPr>
          <w:rFonts w:ascii="Times New Roman" w:hAnsi="Times New Roman" w:cs="Times New Roman"/>
          <w:b/>
          <w:sz w:val="28"/>
          <w:szCs w:val="28"/>
        </w:rPr>
        <w:t>Определение участников аукциона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9.1. Не позднее одного часа с момента окончания срока подачи заявок Оператор в личном кабинете Организатора аукциона открывает доступ к зарегистрированным заявкам.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9.2. Срок рассмотрения заявок не может превышать одного рабочего дня с даты окончания срока подачи заявок.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9.3. По результатам рассмотрения заявок аукционная комиссия принимает решение о допуске участников аукциона к участию в аукционе или об отказе в допуске к участию в аукционе.</w:t>
      </w:r>
    </w:p>
    <w:p w:rsidR="005F27A4" w:rsidRPr="001D1E11" w:rsidRDefault="005F27A4" w:rsidP="005F27A4">
      <w:pPr>
        <w:pStyle w:val="ConsPlusNormal"/>
        <w:spacing w:before="36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4A3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1D1E11">
        <w:rPr>
          <w:rFonts w:ascii="Times New Roman" w:hAnsi="Times New Roman" w:cs="Times New Roman"/>
          <w:b/>
          <w:sz w:val="28"/>
          <w:szCs w:val="28"/>
        </w:rPr>
        <w:t>.</w:t>
      </w:r>
      <w:r w:rsidRPr="003D74A3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1D1E11">
        <w:rPr>
          <w:rFonts w:ascii="Times New Roman" w:hAnsi="Times New Roman" w:cs="Times New Roman"/>
          <w:b/>
          <w:sz w:val="28"/>
          <w:szCs w:val="28"/>
        </w:rPr>
        <w:t>Порядок проведения аукциона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10.1. Торговая сессия проводится путем последовательного повышения участниками аукциона начальной цены аукциона на величину, равную величине «шага аукциона».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10.2. «Шаг аукциона» устанавливается Организатором аукциона в фиксированной сумме, составляющей 5% начальной цены аукциона, и не изменяется в течение всего времени подачи предложений о цене.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10.3. Время для подачи предложений о цене аукциона определяется в следующем порядке: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10.3.1. время для подачи первого предложения о цене аукциона составляет 10 (десять) минут с момента начала аукциона;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10.3.2. в случае поступления предложения о цене аукциона, увеличивающего начальную цену аукциона или текущее лучшее предложение о цене аукциона, время для подачи предложений о цене продлевается на 10 (десять) минут с момента приема Оператором каждого из таких предложений.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10.4. Если в течение 10 (десяти) минут после предоставления лучшего текущего предложения о цене аукциона не поступило следующее лучшее предложение о цене аукциона, подача предложений о цене автоматически, при помощи программных и технических средств торговой секции завершается.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 xml:space="preserve">10.5. Если в течение времени для подачи первого предложения о цене аукциона не поступает ни одного предложения о цене аукциона, подача </w:t>
      </w:r>
      <w:r w:rsidRPr="003D74A3">
        <w:rPr>
          <w:rFonts w:ascii="Times New Roman" w:hAnsi="Times New Roman" w:cs="Times New Roman"/>
          <w:sz w:val="28"/>
          <w:szCs w:val="28"/>
        </w:rPr>
        <w:lastRenderedPageBreak/>
        <w:t>предложений о цене автоматически при помощи программных и технических средств торговой секции завершается.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10.6. Срок для подачи предложений о цене обновляется автоматически после улучшения текущего предложения о цене. Время срока подачи предложений отсчитывается с момента подачи последнего (лучшего) предложения (или с начала подачи предложений о цене), отображается в закрытой части электронной площадки как расчетное время окончания торгов, а также как время, оставшееся до окончания торгов в минутах.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10.7. В ходе проведения подачи предложений о цене аукциона Оператор программными средствами электронной площадки обеспечивает отклонение предложения о цене аукциона в момент его поступления и соответствующее уведомление участника аукциона, в случаях, если: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10.7.1. предложение о цене аукциона предоставлено до начала или по истечении установленного времени для подачи предложений о цене аукциона;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10.7.2. представленное предложение о цене аукциона ниже начальной цены;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10.7.3. представленное предложение о цене аукциона равно нулю;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10.7.4. представленное предложение о цене аукциона не соответствует увеличению текущей цены на величину «шага аукциона»;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10.7.5. предыдущее представленное данным участником аукциона предложение о цене аукциона является лучшим текущим предложением о цене;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10.7.6. представленное участником аукциона предложение о цене аукциона меньше ранее представленных предложений.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10.8. Победителем аукциона признается участник аукциона, предложивший наиболее высокую цену аукциона.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10.9. Оператор прекращает блокирование в отношении денежных средств участников аукциона, не сделавших предложения о цене в ходе торговой сессии по лоту, заблокированных в размере задатка на лицевом счете на электронной площадке не позднее одного дня, следующего за днем завершения торговой сессии, за исключением победителя аукциона и участника аукциона, сделавшего предпоследнее предложение о цене аукциона, или единственного участника аукциона, или участника аукциона, первым подавшим заявку, в случае, когда никто из допущенных участников аукциона не сделал предложение о цене аукциона.</w:t>
      </w:r>
    </w:p>
    <w:p w:rsidR="005F27A4" w:rsidRPr="001D1E11" w:rsidRDefault="005F27A4" w:rsidP="005F27A4">
      <w:pPr>
        <w:pStyle w:val="ConsPlusNormal"/>
        <w:spacing w:before="36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4A3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1D1E11">
        <w:rPr>
          <w:rFonts w:ascii="Times New Roman" w:hAnsi="Times New Roman" w:cs="Times New Roman"/>
          <w:b/>
          <w:sz w:val="28"/>
          <w:szCs w:val="28"/>
        </w:rPr>
        <w:t>.</w:t>
      </w:r>
      <w:r w:rsidRPr="003D74A3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1D1E11">
        <w:rPr>
          <w:rFonts w:ascii="Times New Roman" w:hAnsi="Times New Roman" w:cs="Times New Roman"/>
          <w:b/>
          <w:sz w:val="28"/>
          <w:szCs w:val="28"/>
        </w:rPr>
        <w:t>Порядок и срок заключения договора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11.1. Договор на размещение нестационарного торгового объекта с победителем аукциона заключается уполномоченным органом не ранее чем через 10 рабочих дней и не позднее 20 рабочих дней с даты размещения на электронной площадке протокола рассмотрения заявок на участие в аукционе (об итогах аукциона).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11.2. Проект договора является частью аукционной документации и представлен в Приложении 2 к настоящей аукционной документации.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lastRenderedPageBreak/>
        <w:t>11.3. В случае если победитель аукциона не подписал в установленном порядке проект договора в срок и на условиях, предусмотренных аукционной документацией и протоколом рассмотрения заявок на участие в аукцион (об итогах аукциона), победитель аукциона признается уклонившимся от заключения договора, и денежные средства, внесенные им в качестве задатка, не возвращаются.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11.4. В случае уклонения победителя аукциона от заключения договора уполномоченный орган заключает договор с участником аукциона, сделавшим предпоследнее предложение о цене аукциона. При этом заключение договора для участника аукциона, сделавшего предпоследнее предложение о цене аукциона, является обязательным.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11.5. В случае уклонения победителя аукциона, участника аукциона, сделавшего предпоследнее предложение о цене аукциона, от заключения договора уполномоченный орган признает аукцион несостоявшимся и обязан в течение месяца со дня принятия решения о признании аукциона несостоявшимся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74A3">
        <w:rPr>
          <w:rFonts w:ascii="Times New Roman" w:hAnsi="Times New Roman" w:cs="Times New Roman"/>
          <w:sz w:val="28"/>
          <w:szCs w:val="28"/>
        </w:rPr>
        <w:t xml:space="preserve"> объявить повторный аукцион.</w:t>
      </w:r>
    </w:p>
    <w:p w:rsidR="005F27A4" w:rsidRPr="003D74A3" w:rsidRDefault="005F27A4" w:rsidP="005F27A4">
      <w:pPr>
        <w:pStyle w:val="a3"/>
        <w:tabs>
          <w:tab w:val="left" w:pos="6804"/>
        </w:tabs>
        <w:spacing w:line="240" w:lineRule="exact"/>
        <w:ind w:left="5670" w:firstLine="0"/>
        <w:jc w:val="left"/>
        <w:rPr>
          <w:b/>
          <w:szCs w:val="28"/>
        </w:rPr>
      </w:pPr>
      <w:r w:rsidRPr="003D74A3">
        <w:rPr>
          <w:b/>
        </w:rPr>
        <w:br w:type="page"/>
      </w:r>
      <w:r w:rsidRPr="003D74A3">
        <w:rPr>
          <w:b/>
          <w:szCs w:val="28"/>
        </w:rPr>
        <w:lastRenderedPageBreak/>
        <w:t>Приложение 1</w:t>
      </w:r>
    </w:p>
    <w:p w:rsidR="005F27A4" w:rsidRPr="003D74A3" w:rsidRDefault="005F27A4" w:rsidP="005F27A4">
      <w:pPr>
        <w:pStyle w:val="a6"/>
        <w:tabs>
          <w:tab w:val="left" w:pos="6521"/>
          <w:tab w:val="left" w:pos="6804"/>
        </w:tabs>
        <w:spacing w:line="240" w:lineRule="exact"/>
        <w:ind w:left="5670"/>
        <w:rPr>
          <w:rFonts w:ascii="Times New Roman" w:hAnsi="Times New Roman"/>
          <w:b/>
          <w:sz w:val="28"/>
          <w:szCs w:val="28"/>
        </w:rPr>
      </w:pPr>
      <w:r w:rsidRPr="003D74A3">
        <w:rPr>
          <w:rFonts w:ascii="Times New Roman" w:hAnsi="Times New Roman"/>
          <w:b/>
          <w:sz w:val="28"/>
          <w:szCs w:val="28"/>
        </w:rPr>
        <w:t>к аукционной документации</w:t>
      </w:r>
    </w:p>
    <w:p w:rsidR="005F27A4" w:rsidRPr="003D74A3" w:rsidRDefault="005F27A4" w:rsidP="005F27A4">
      <w:pPr>
        <w:pStyle w:val="a6"/>
        <w:tabs>
          <w:tab w:val="left" w:pos="6521"/>
          <w:tab w:val="left" w:pos="6804"/>
        </w:tabs>
        <w:spacing w:line="360" w:lineRule="exact"/>
        <w:jc w:val="both"/>
        <w:rPr>
          <w:rFonts w:ascii="Times New Roman" w:hAnsi="Times New Roman"/>
          <w:b/>
          <w:sz w:val="24"/>
          <w:szCs w:val="24"/>
        </w:rPr>
      </w:pPr>
      <w:r w:rsidRPr="003D74A3">
        <w:rPr>
          <w:rFonts w:ascii="Times New Roman" w:hAnsi="Times New Roman"/>
          <w:b/>
          <w:sz w:val="24"/>
          <w:szCs w:val="24"/>
        </w:rPr>
        <w:t>_________________________</w:t>
      </w:r>
    </w:p>
    <w:p w:rsidR="005F27A4" w:rsidRPr="003D74A3" w:rsidRDefault="005F27A4" w:rsidP="005F27A4">
      <w:pPr>
        <w:pStyle w:val="a6"/>
        <w:tabs>
          <w:tab w:val="left" w:pos="709"/>
        </w:tabs>
        <w:spacing w:after="360" w:line="360" w:lineRule="exact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r w:rsidRPr="001D1E11">
        <w:rPr>
          <w:rFonts w:ascii="Times New Roman" w:hAnsi="Times New Roman"/>
          <w:b/>
          <w:sz w:val="24"/>
          <w:szCs w:val="24"/>
          <w:vertAlign w:val="superscript"/>
        </w:rPr>
        <w:tab/>
      </w:r>
      <w:r w:rsidRPr="003D74A3">
        <w:rPr>
          <w:rFonts w:ascii="Times New Roman" w:hAnsi="Times New Roman"/>
          <w:b/>
          <w:sz w:val="24"/>
          <w:szCs w:val="24"/>
          <w:vertAlign w:val="superscript"/>
        </w:rPr>
        <w:t>(дата аукциона)</w:t>
      </w:r>
    </w:p>
    <w:p w:rsidR="005F27A4" w:rsidRPr="003D74A3" w:rsidRDefault="005F27A4" w:rsidP="005F27A4">
      <w:pPr>
        <w:pStyle w:val="6"/>
        <w:spacing w:before="0" w:after="0" w:line="360" w:lineRule="exact"/>
        <w:jc w:val="center"/>
        <w:rPr>
          <w:rStyle w:val="aa"/>
          <w:rFonts w:ascii="Times New Roman" w:hAnsi="Times New Roman"/>
          <w:b/>
          <w:bCs/>
          <w:sz w:val="28"/>
          <w:szCs w:val="28"/>
        </w:rPr>
      </w:pPr>
      <w:r w:rsidRPr="003D74A3">
        <w:rPr>
          <w:rStyle w:val="aa"/>
          <w:rFonts w:ascii="Times New Roman" w:hAnsi="Times New Roman"/>
          <w:b/>
          <w:bCs/>
          <w:sz w:val="28"/>
          <w:szCs w:val="28"/>
        </w:rPr>
        <w:t>ЗАЯВКА</w:t>
      </w:r>
    </w:p>
    <w:p w:rsidR="005F27A4" w:rsidRPr="003D74A3" w:rsidRDefault="005F27A4" w:rsidP="005F27A4">
      <w:pPr>
        <w:pStyle w:val="6"/>
        <w:spacing w:before="0" w:after="0" w:line="360" w:lineRule="exact"/>
        <w:jc w:val="center"/>
        <w:rPr>
          <w:rStyle w:val="aa"/>
          <w:rFonts w:ascii="Times New Roman" w:hAnsi="Times New Roman"/>
          <w:b/>
          <w:bCs/>
          <w:sz w:val="28"/>
          <w:szCs w:val="28"/>
        </w:rPr>
      </w:pPr>
      <w:r w:rsidRPr="003D74A3">
        <w:rPr>
          <w:rStyle w:val="aa"/>
          <w:rFonts w:ascii="Times New Roman" w:hAnsi="Times New Roman"/>
          <w:b/>
          <w:bCs/>
          <w:sz w:val="28"/>
          <w:szCs w:val="28"/>
        </w:rPr>
        <w:t>на участие в аукцион</w:t>
      </w:r>
      <w:r w:rsidRPr="003D74A3">
        <w:rPr>
          <w:rStyle w:val="aa"/>
          <w:rFonts w:ascii="Times New Roman" w:hAnsi="Times New Roman"/>
          <w:b/>
          <w:bCs/>
          <w:sz w:val="28"/>
          <w:szCs w:val="28"/>
          <w:lang w:val="ru-RU"/>
        </w:rPr>
        <w:t>е</w:t>
      </w:r>
      <w:r w:rsidRPr="003D74A3">
        <w:rPr>
          <w:rStyle w:val="aa"/>
          <w:rFonts w:ascii="Times New Roman" w:hAnsi="Times New Roman"/>
          <w:b/>
          <w:bCs/>
          <w:sz w:val="28"/>
          <w:szCs w:val="28"/>
        </w:rPr>
        <w:t xml:space="preserve"> в электронной форме на право заключения договора на размещение нестационарного торгового объекта</w:t>
      </w:r>
    </w:p>
    <w:p w:rsidR="005F27A4" w:rsidRPr="003D74A3" w:rsidRDefault="005F27A4" w:rsidP="005F27A4">
      <w:pPr>
        <w:pStyle w:val="6"/>
        <w:spacing w:before="0" w:after="0" w:line="360" w:lineRule="exact"/>
        <w:jc w:val="center"/>
        <w:rPr>
          <w:rStyle w:val="aa"/>
          <w:rFonts w:ascii="Times New Roman" w:hAnsi="Times New Roman"/>
          <w:b/>
          <w:bCs/>
          <w:sz w:val="28"/>
          <w:szCs w:val="28"/>
        </w:rPr>
      </w:pPr>
      <w:r w:rsidRPr="003D74A3">
        <w:rPr>
          <w:rStyle w:val="aa"/>
          <w:rFonts w:ascii="Times New Roman" w:hAnsi="Times New Roman"/>
          <w:b/>
          <w:bCs/>
          <w:sz w:val="28"/>
          <w:szCs w:val="28"/>
        </w:rPr>
        <w:t>_______________________</w:t>
      </w:r>
    </w:p>
    <w:p w:rsidR="005F27A4" w:rsidRPr="003D74A3" w:rsidRDefault="005F27A4" w:rsidP="005F27A4">
      <w:pPr>
        <w:pStyle w:val="6"/>
        <w:spacing w:before="0" w:after="0" w:line="360" w:lineRule="exact"/>
        <w:jc w:val="center"/>
        <w:rPr>
          <w:rStyle w:val="aa"/>
          <w:rFonts w:ascii="Times New Roman" w:hAnsi="Times New Roman"/>
          <w:b/>
          <w:bCs/>
          <w:sz w:val="28"/>
          <w:szCs w:val="28"/>
        </w:rPr>
      </w:pPr>
      <w:r w:rsidRPr="003D74A3">
        <w:rPr>
          <w:rStyle w:val="aa"/>
          <w:rFonts w:ascii="Times New Roman" w:hAnsi="Times New Roman"/>
          <w:b/>
          <w:bCs/>
          <w:sz w:val="28"/>
          <w:szCs w:val="28"/>
        </w:rPr>
        <w:t>(дата аукциона)</w:t>
      </w:r>
    </w:p>
    <w:p w:rsidR="005F27A4" w:rsidRPr="003D74A3" w:rsidRDefault="005F27A4" w:rsidP="005F27A4">
      <w:pPr>
        <w:pStyle w:val="6"/>
        <w:spacing w:before="0" w:after="0" w:line="360" w:lineRule="exact"/>
        <w:jc w:val="center"/>
        <w:rPr>
          <w:rStyle w:val="aa"/>
          <w:rFonts w:ascii="Times New Roman" w:hAnsi="Times New Roman"/>
          <w:bCs/>
          <w:sz w:val="28"/>
          <w:szCs w:val="28"/>
        </w:rPr>
      </w:pPr>
    </w:p>
    <w:p w:rsidR="005F27A4" w:rsidRPr="003D74A3" w:rsidRDefault="005F27A4" w:rsidP="005F27A4">
      <w:pPr>
        <w:pStyle w:val="a5"/>
        <w:spacing w:before="0" w:beforeAutospacing="0" w:after="0" w:afterAutospacing="0" w:line="360" w:lineRule="exact"/>
        <w:outlineLvl w:val="6"/>
        <w:rPr>
          <w:bCs/>
          <w:sz w:val="28"/>
          <w:szCs w:val="28"/>
        </w:rPr>
      </w:pP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Настоящим участник аукциона подтверждает свое согласие на участие в аукционе в электронной форме _____________________ по лоту № ____ (</w:t>
      </w:r>
      <w:proofErr w:type="gramStart"/>
      <w:r w:rsidRPr="003D74A3">
        <w:rPr>
          <w:rFonts w:ascii="Times New Roman" w:hAnsi="Times New Roman" w:cs="Times New Roman"/>
          <w:sz w:val="28"/>
          <w:szCs w:val="28"/>
        </w:rPr>
        <w:t>адрес:_</w:t>
      </w:r>
      <w:proofErr w:type="gramEnd"/>
      <w:r w:rsidRPr="003D74A3">
        <w:rPr>
          <w:rFonts w:ascii="Times New Roman" w:hAnsi="Times New Roman" w:cs="Times New Roman"/>
          <w:sz w:val="28"/>
          <w:szCs w:val="28"/>
        </w:rPr>
        <w:t>______________) на право заключения договора на размещение нестационарного торгового объекта на условиях, предусмотренных извещением о проведении аукциона и аукционной документацией.</w:t>
      </w:r>
    </w:p>
    <w:p w:rsidR="005F27A4" w:rsidRPr="003D74A3" w:rsidRDefault="005F27A4" w:rsidP="005F27A4">
      <w:pPr>
        <w:pStyle w:val="a3"/>
        <w:tabs>
          <w:tab w:val="left" w:pos="6804"/>
        </w:tabs>
        <w:spacing w:line="240" w:lineRule="exact"/>
        <w:ind w:left="5670" w:firstLine="0"/>
        <w:jc w:val="left"/>
        <w:rPr>
          <w:b/>
          <w:szCs w:val="28"/>
        </w:rPr>
      </w:pPr>
      <w:r w:rsidRPr="003D74A3">
        <w:rPr>
          <w:bCs/>
          <w:szCs w:val="28"/>
        </w:rPr>
        <w:br w:type="page"/>
      </w:r>
      <w:r w:rsidRPr="003D74A3">
        <w:rPr>
          <w:b/>
          <w:szCs w:val="28"/>
        </w:rPr>
        <w:lastRenderedPageBreak/>
        <w:t>Приложение 2</w:t>
      </w:r>
    </w:p>
    <w:p w:rsidR="005F27A4" w:rsidRPr="003D74A3" w:rsidRDefault="005F27A4" w:rsidP="005F27A4">
      <w:pPr>
        <w:pStyle w:val="a5"/>
        <w:spacing w:before="0" w:beforeAutospacing="0" w:after="360" w:afterAutospacing="0" w:line="240" w:lineRule="exact"/>
        <w:ind w:left="5670"/>
        <w:rPr>
          <w:bCs/>
          <w:sz w:val="28"/>
          <w:szCs w:val="28"/>
        </w:rPr>
      </w:pPr>
      <w:r w:rsidRPr="003D74A3">
        <w:rPr>
          <w:b/>
          <w:sz w:val="28"/>
          <w:szCs w:val="28"/>
        </w:rPr>
        <w:t>к аукционной документации</w:t>
      </w:r>
    </w:p>
    <w:p w:rsidR="005F27A4" w:rsidRPr="003D74A3" w:rsidRDefault="005F27A4" w:rsidP="005F27A4">
      <w:pPr>
        <w:pStyle w:val="a6"/>
        <w:tabs>
          <w:tab w:val="left" w:pos="6521"/>
          <w:tab w:val="left" w:pos="6804"/>
        </w:tabs>
        <w:spacing w:line="360" w:lineRule="exact"/>
        <w:jc w:val="both"/>
        <w:rPr>
          <w:rFonts w:ascii="Times New Roman" w:hAnsi="Times New Roman"/>
          <w:b/>
          <w:sz w:val="24"/>
          <w:szCs w:val="24"/>
        </w:rPr>
      </w:pPr>
      <w:r w:rsidRPr="003D74A3">
        <w:rPr>
          <w:rFonts w:ascii="Times New Roman" w:hAnsi="Times New Roman"/>
          <w:b/>
          <w:sz w:val="24"/>
          <w:szCs w:val="24"/>
        </w:rPr>
        <w:t>_________________________</w:t>
      </w:r>
    </w:p>
    <w:p w:rsidR="005F27A4" w:rsidRPr="003D74A3" w:rsidRDefault="005F27A4" w:rsidP="005F27A4">
      <w:pPr>
        <w:pStyle w:val="a6"/>
        <w:tabs>
          <w:tab w:val="left" w:pos="709"/>
        </w:tabs>
        <w:spacing w:after="360" w:line="360" w:lineRule="exact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r w:rsidRPr="001D1E11">
        <w:rPr>
          <w:rFonts w:ascii="Times New Roman" w:hAnsi="Times New Roman"/>
          <w:b/>
          <w:sz w:val="24"/>
          <w:szCs w:val="24"/>
          <w:vertAlign w:val="superscript"/>
        </w:rPr>
        <w:tab/>
      </w:r>
      <w:r w:rsidRPr="003D74A3">
        <w:rPr>
          <w:rFonts w:ascii="Times New Roman" w:hAnsi="Times New Roman"/>
          <w:b/>
          <w:sz w:val="24"/>
          <w:szCs w:val="24"/>
          <w:vertAlign w:val="superscript"/>
        </w:rPr>
        <w:t>(дата аукциона)</w:t>
      </w:r>
    </w:p>
    <w:p w:rsidR="005F27A4" w:rsidRPr="003D74A3" w:rsidRDefault="005F27A4" w:rsidP="005F27A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38"/>
      <w:bookmarkEnd w:id="1"/>
      <w:r w:rsidRPr="003D74A3">
        <w:rPr>
          <w:b/>
          <w:bCs/>
        </w:rPr>
        <w:t>ПРОЕКТ ДОГОВОРА</w:t>
      </w:r>
    </w:p>
    <w:p w:rsidR="005F27A4" w:rsidRPr="003D74A3" w:rsidRDefault="005F27A4" w:rsidP="005F27A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D74A3">
        <w:rPr>
          <w:b/>
          <w:bCs/>
        </w:rPr>
        <w:t>НА РАЗМЕЩЕНИЕ НЕСТАЦИОНАРНОГО ТОРГОВОГО ОБЪЕКТА</w:t>
      </w:r>
    </w:p>
    <w:p w:rsidR="005F27A4" w:rsidRPr="003D74A3" w:rsidRDefault="005F27A4" w:rsidP="005F27A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F27A4" w:rsidRPr="003D74A3" w:rsidRDefault="005F27A4" w:rsidP="005F27A4">
      <w:pPr>
        <w:widowControl w:val="0"/>
        <w:autoSpaceDE w:val="0"/>
        <w:autoSpaceDN w:val="0"/>
        <w:adjustRightInd w:val="0"/>
        <w:spacing w:line="360" w:lineRule="exact"/>
        <w:jc w:val="center"/>
        <w:rPr>
          <w:szCs w:val="28"/>
        </w:rPr>
      </w:pPr>
      <w:r>
        <w:rPr>
          <w:szCs w:val="28"/>
        </w:rPr>
        <w:t>с</w:t>
      </w:r>
      <w:r w:rsidRPr="003D74A3">
        <w:rPr>
          <w:szCs w:val="28"/>
        </w:rPr>
        <w:t xml:space="preserve">. </w:t>
      </w:r>
      <w:r>
        <w:rPr>
          <w:szCs w:val="28"/>
        </w:rPr>
        <w:t>Орда</w:t>
      </w:r>
      <w:r w:rsidRPr="003D74A3">
        <w:rPr>
          <w:szCs w:val="28"/>
        </w:rPr>
        <w:tab/>
      </w:r>
      <w:r w:rsidRPr="003D74A3">
        <w:rPr>
          <w:szCs w:val="28"/>
        </w:rPr>
        <w:tab/>
      </w:r>
      <w:r w:rsidRPr="003D74A3">
        <w:rPr>
          <w:szCs w:val="28"/>
        </w:rPr>
        <w:tab/>
      </w:r>
      <w:proofErr w:type="gramStart"/>
      <w:r w:rsidRPr="001D1E11">
        <w:rPr>
          <w:szCs w:val="28"/>
        </w:rPr>
        <w:tab/>
      </w:r>
      <w:r w:rsidRPr="003D74A3">
        <w:rPr>
          <w:szCs w:val="28"/>
        </w:rPr>
        <w:t>«</w:t>
      </w:r>
      <w:proofErr w:type="gramEnd"/>
      <w:r w:rsidRPr="003D74A3">
        <w:rPr>
          <w:szCs w:val="28"/>
        </w:rPr>
        <w:t>___» ______________ 20__</w:t>
      </w:r>
    </w:p>
    <w:p w:rsidR="005F27A4" w:rsidRPr="003D74A3" w:rsidRDefault="005F27A4" w:rsidP="005F27A4">
      <w:pPr>
        <w:widowControl w:val="0"/>
        <w:autoSpaceDE w:val="0"/>
        <w:autoSpaceDN w:val="0"/>
        <w:adjustRightInd w:val="0"/>
        <w:spacing w:line="360" w:lineRule="exact"/>
        <w:contextualSpacing/>
        <w:jc w:val="both"/>
        <w:rPr>
          <w:szCs w:val="28"/>
        </w:rPr>
      </w:pPr>
    </w:p>
    <w:p w:rsidR="005F27A4" w:rsidRPr="003D74A3" w:rsidRDefault="005F27A4" w:rsidP="005F27A4">
      <w:pPr>
        <w:widowControl w:val="0"/>
        <w:autoSpaceDE w:val="0"/>
        <w:autoSpaceDN w:val="0"/>
        <w:adjustRightInd w:val="0"/>
        <w:spacing w:line="360" w:lineRule="exact"/>
        <w:contextualSpacing/>
        <w:jc w:val="both"/>
        <w:rPr>
          <w:szCs w:val="28"/>
        </w:rPr>
      </w:pPr>
      <w:r w:rsidRPr="00D157AD">
        <w:rPr>
          <w:szCs w:val="28"/>
        </w:rPr>
        <w:t>Управление имущественных и земельных отношений администрации Ординского муниципального округа, именуемое в дальнейшем Управление ИЗО, в лице ____________________________________________________________</w:t>
      </w:r>
      <w:r>
        <w:rPr>
          <w:szCs w:val="28"/>
        </w:rPr>
        <w:t xml:space="preserve">__________ </w:t>
      </w:r>
    </w:p>
    <w:p w:rsidR="005F27A4" w:rsidRPr="003D74A3" w:rsidRDefault="005F27A4" w:rsidP="005F27A4">
      <w:pPr>
        <w:widowControl w:val="0"/>
        <w:autoSpaceDE w:val="0"/>
        <w:autoSpaceDN w:val="0"/>
        <w:adjustRightInd w:val="0"/>
        <w:spacing w:line="360" w:lineRule="exact"/>
        <w:contextualSpacing/>
        <w:jc w:val="both"/>
        <w:rPr>
          <w:szCs w:val="28"/>
        </w:rPr>
      </w:pPr>
      <w:r w:rsidRPr="003D74A3">
        <w:rPr>
          <w:szCs w:val="28"/>
        </w:rPr>
        <w:t>____________________________________________________________________,</w:t>
      </w:r>
    </w:p>
    <w:p w:rsidR="005F27A4" w:rsidRPr="003D74A3" w:rsidRDefault="005F27A4" w:rsidP="005F27A4">
      <w:pPr>
        <w:widowControl w:val="0"/>
        <w:autoSpaceDE w:val="0"/>
        <w:autoSpaceDN w:val="0"/>
        <w:adjustRightInd w:val="0"/>
        <w:spacing w:line="360" w:lineRule="exact"/>
        <w:contextualSpacing/>
        <w:jc w:val="center"/>
        <w:rPr>
          <w:szCs w:val="28"/>
          <w:vertAlign w:val="superscript"/>
        </w:rPr>
      </w:pPr>
      <w:r w:rsidRPr="003D74A3">
        <w:rPr>
          <w:szCs w:val="28"/>
          <w:vertAlign w:val="superscript"/>
        </w:rPr>
        <w:t>(должность, Ф.И.О.)</w:t>
      </w:r>
    </w:p>
    <w:p w:rsidR="005F27A4" w:rsidRPr="003D74A3" w:rsidRDefault="005F27A4" w:rsidP="005F27A4">
      <w:pPr>
        <w:widowControl w:val="0"/>
        <w:autoSpaceDE w:val="0"/>
        <w:autoSpaceDN w:val="0"/>
        <w:adjustRightInd w:val="0"/>
        <w:spacing w:line="360" w:lineRule="exact"/>
        <w:contextualSpacing/>
        <w:jc w:val="both"/>
        <w:rPr>
          <w:szCs w:val="28"/>
        </w:rPr>
      </w:pPr>
      <w:r w:rsidRPr="003D74A3">
        <w:rPr>
          <w:szCs w:val="28"/>
        </w:rPr>
        <w:t>действующего на основании</w:t>
      </w:r>
      <w:r>
        <w:rPr>
          <w:szCs w:val="28"/>
        </w:rPr>
        <w:t>____________________</w:t>
      </w:r>
      <w:r w:rsidRPr="003D74A3">
        <w:rPr>
          <w:szCs w:val="28"/>
        </w:rPr>
        <w:t>, с одной стороны и _____________________________________________________________________ ______________________________________________________________________,</w:t>
      </w:r>
    </w:p>
    <w:p w:rsidR="005F27A4" w:rsidRPr="003D74A3" w:rsidRDefault="005F27A4" w:rsidP="005F27A4">
      <w:pPr>
        <w:widowControl w:val="0"/>
        <w:autoSpaceDE w:val="0"/>
        <w:autoSpaceDN w:val="0"/>
        <w:adjustRightInd w:val="0"/>
        <w:spacing w:line="360" w:lineRule="exact"/>
        <w:contextualSpacing/>
        <w:jc w:val="center"/>
        <w:rPr>
          <w:szCs w:val="28"/>
          <w:vertAlign w:val="superscript"/>
        </w:rPr>
      </w:pPr>
      <w:r w:rsidRPr="003D74A3">
        <w:rPr>
          <w:szCs w:val="28"/>
          <w:vertAlign w:val="superscript"/>
        </w:rPr>
        <w:t>(наименование юридического лица или Ф.И.О. индивидуального предпринимателя)</w:t>
      </w:r>
    </w:p>
    <w:p w:rsidR="005F27A4" w:rsidRPr="003D74A3" w:rsidRDefault="005F27A4" w:rsidP="005F27A4">
      <w:pPr>
        <w:widowControl w:val="0"/>
        <w:autoSpaceDE w:val="0"/>
        <w:autoSpaceDN w:val="0"/>
        <w:adjustRightInd w:val="0"/>
        <w:spacing w:line="360" w:lineRule="exact"/>
        <w:contextualSpacing/>
        <w:jc w:val="both"/>
        <w:rPr>
          <w:szCs w:val="28"/>
        </w:rPr>
      </w:pPr>
      <w:r w:rsidRPr="003D74A3">
        <w:rPr>
          <w:szCs w:val="28"/>
        </w:rPr>
        <w:t>именуемое(</w:t>
      </w:r>
      <w:proofErr w:type="spellStart"/>
      <w:r w:rsidRPr="003D74A3">
        <w:rPr>
          <w:szCs w:val="28"/>
        </w:rPr>
        <w:t>ый</w:t>
      </w:r>
      <w:proofErr w:type="spellEnd"/>
      <w:r w:rsidRPr="003D74A3">
        <w:rPr>
          <w:szCs w:val="28"/>
        </w:rPr>
        <w:t>) в дальнейшем Владелец, в лице__________________________ ______________________________________________________________________,</w:t>
      </w:r>
    </w:p>
    <w:p w:rsidR="005F27A4" w:rsidRPr="003D74A3" w:rsidRDefault="005F27A4" w:rsidP="005F27A4">
      <w:pPr>
        <w:widowControl w:val="0"/>
        <w:autoSpaceDE w:val="0"/>
        <w:autoSpaceDN w:val="0"/>
        <w:adjustRightInd w:val="0"/>
        <w:spacing w:line="360" w:lineRule="exact"/>
        <w:contextualSpacing/>
        <w:jc w:val="center"/>
        <w:rPr>
          <w:szCs w:val="28"/>
          <w:vertAlign w:val="superscript"/>
        </w:rPr>
      </w:pPr>
      <w:r w:rsidRPr="003D74A3">
        <w:rPr>
          <w:szCs w:val="28"/>
          <w:vertAlign w:val="superscript"/>
        </w:rPr>
        <w:t>(должность, Ф.И.О.)</w:t>
      </w:r>
    </w:p>
    <w:p w:rsidR="005F27A4" w:rsidRPr="003D74A3" w:rsidRDefault="005F27A4" w:rsidP="005F27A4">
      <w:pPr>
        <w:widowControl w:val="0"/>
        <w:autoSpaceDE w:val="0"/>
        <w:autoSpaceDN w:val="0"/>
        <w:adjustRightInd w:val="0"/>
        <w:spacing w:line="360" w:lineRule="exact"/>
        <w:contextualSpacing/>
        <w:jc w:val="both"/>
        <w:rPr>
          <w:szCs w:val="28"/>
        </w:rPr>
      </w:pPr>
      <w:r w:rsidRPr="003D74A3">
        <w:rPr>
          <w:szCs w:val="28"/>
        </w:rPr>
        <w:t xml:space="preserve">действующего на основании _________________________________, с другой </w:t>
      </w:r>
    </w:p>
    <w:p w:rsidR="005F27A4" w:rsidRPr="003D74A3" w:rsidRDefault="005F27A4" w:rsidP="005F27A4">
      <w:pPr>
        <w:widowControl w:val="0"/>
        <w:autoSpaceDE w:val="0"/>
        <w:autoSpaceDN w:val="0"/>
        <w:adjustRightInd w:val="0"/>
        <w:spacing w:line="360" w:lineRule="exact"/>
        <w:ind w:left="3540" w:firstLine="708"/>
        <w:contextualSpacing/>
        <w:jc w:val="both"/>
        <w:rPr>
          <w:szCs w:val="28"/>
          <w:vertAlign w:val="superscript"/>
        </w:rPr>
      </w:pPr>
      <w:r w:rsidRPr="003D74A3">
        <w:rPr>
          <w:szCs w:val="28"/>
          <w:vertAlign w:val="superscript"/>
        </w:rPr>
        <w:t>(дата, номер, наименование документа)</w:t>
      </w:r>
    </w:p>
    <w:p w:rsidR="005F27A4" w:rsidRPr="003D74A3" w:rsidRDefault="005F27A4" w:rsidP="005F27A4">
      <w:pPr>
        <w:widowControl w:val="0"/>
        <w:autoSpaceDE w:val="0"/>
        <w:autoSpaceDN w:val="0"/>
        <w:adjustRightInd w:val="0"/>
        <w:spacing w:line="360" w:lineRule="exact"/>
        <w:contextualSpacing/>
        <w:jc w:val="both"/>
        <w:rPr>
          <w:szCs w:val="28"/>
          <w:vertAlign w:val="superscript"/>
        </w:rPr>
      </w:pPr>
      <w:r w:rsidRPr="003D74A3">
        <w:rPr>
          <w:szCs w:val="28"/>
        </w:rPr>
        <w:t xml:space="preserve">стороны, вместе именуемые Стороны, в соответствии с действующим законодательством Российской Федерации, Пермского края и </w:t>
      </w:r>
      <w:r>
        <w:rPr>
          <w:szCs w:val="28"/>
        </w:rPr>
        <w:t>приказом</w:t>
      </w:r>
      <w:r w:rsidRPr="003D74A3">
        <w:rPr>
          <w:szCs w:val="28"/>
        </w:rPr>
        <w:t xml:space="preserve"> </w:t>
      </w:r>
      <w:r>
        <w:rPr>
          <w:szCs w:val="28"/>
        </w:rPr>
        <w:t xml:space="preserve">Управления ИЗО, </w:t>
      </w:r>
      <w:r w:rsidRPr="003D74A3">
        <w:rPr>
          <w:szCs w:val="28"/>
        </w:rPr>
        <w:t>заключили настоящий договор о нижеследующем.</w:t>
      </w:r>
    </w:p>
    <w:p w:rsidR="005F27A4" w:rsidRPr="001D1E11" w:rsidRDefault="005F27A4" w:rsidP="005F27A4">
      <w:pPr>
        <w:pStyle w:val="ConsPlusNormal"/>
        <w:spacing w:before="36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E11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5F27A4" w:rsidRPr="003D74A3" w:rsidRDefault="005F27A4" w:rsidP="005F27A4">
      <w:pPr>
        <w:widowControl w:val="0"/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szCs w:val="28"/>
        </w:rPr>
      </w:pPr>
      <w:r w:rsidRPr="003D74A3">
        <w:rPr>
          <w:szCs w:val="28"/>
        </w:rPr>
        <w:t>1.1. На основании__________________________________________________</w:t>
      </w:r>
    </w:p>
    <w:p w:rsidR="005F27A4" w:rsidRPr="003D74A3" w:rsidRDefault="005F27A4" w:rsidP="005F27A4">
      <w:pPr>
        <w:widowControl w:val="0"/>
        <w:autoSpaceDE w:val="0"/>
        <w:autoSpaceDN w:val="0"/>
        <w:adjustRightInd w:val="0"/>
        <w:spacing w:line="360" w:lineRule="exact"/>
        <w:contextualSpacing/>
        <w:jc w:val="both"/>
        <w:rPr>
          <w:szCs w:val="28"/>
        </w:rPr>
      </w:pPr>
      <w:r w:rsidRPr="003D74A3">
        <w:rPr>
          <w:szCs w:val="28"/>
        </w:rPr>
        <w:t>_____________________________________________________________________</w:t>
      </w:r>
    </w:p>
    <w:p w:rsidR="005F27A4" w:rsidRPr="003D74A3" w:rsidRDefault="005F27A4" w:rsidP="005F27A4">
      <w:pPr>
        <w:widowControl w:val="0"/>
        <w:autoSpaceDE w:val="0"/>
        <w:autoSpaceDN w:val="0"/>
        <w:adjustRightInd w:val="0"/>
        <w:spacing w:line="360" w:lineRule="exact"/>
        <w:contextualSpacing/>
        <w:jc w:val="center"/>
        <w:rPr>
          <w:szCs w:val="28"/>
          <w:vertAlign w:val="superscript"/>
        </w:rPr>
      </w:pPr>
      <w:r w:rsidRPr="003D74A3">
        <w:rPr>
          <w:szCs w:val="28"/>
          <w:vertAlign w:val="superscript"/>
        </w:rPr>
        <w:t>(наименование документа, являющегося основанием для заключения договора)</w:t>
      </w:r>
    </w:p>
    <w:p w:rsidR="005F27A4" w:rsidRDefault="005F27A4" w:rsidP="005F27A4">
      <w:pPr>
        <w:widowControl w:val="0"/>
        <w:autoSpaceDE w:val="0"/>
        <w:autoSpaceDN w:val="0"/>
        <w:adjustRightInd w:val="0"/>
        <w:spacing w:line="360" w:lineRule="exact"/>
        <w:contextualSpacing/>
        <w:jc w:val="both"/>
        <w:rPr>
          <w:szCs w:val="28"/>
        </w:rPr>
      </w:pPr>
      <w:r>
        <w:rPr>
          <w:szCs w:val="28"/>
        </w:rPr>
        <w:t xml:space="preserve">Управление ИЗО </w:t>
      </w:r>
      <w:r w:rsidRPr="003D74A3">
        <w:rPr>
          <w:szCs w:val="28"/>
        </w:rPr>
        <w:t xml:space="preserve">предоставляет Владельцу право на размещение нестационарного торгового объекта (далее – Объект) в соответствии со схемой размещения нестационарных торговых объектов на территории </w:t>
      </w:r>
      <w:r>
        <w:rPr>
          <w:szCs w:val="28"/>
        </w:rPr>
        <w:t>Ординского муниципального</w:t>
      </w:r>
      <w:r w:rsidRPr="003D74A3">
        <w:rPr>
          <w:szCs w:val="28"/>
        </w:rPr>
        <w:t xml:space="preserve"> округа, </w:t>
      </w:r>
      <w:r w:rsidRPr="00380FA0">
        <w:rPr>
          <w:szCs w:val="28"/>
        </w:rPr>
        <w:t>утвержденной _______________________________________________ ______________________________ №_______________:</w:t>
      </w:r>
    </w:p>
    <w:p w:rsidR="005F27A4" w:rsidRPr="00211F7F" w:rsidRDefault="005F27A4" w:rsidP="005F27A4">
      <w:pPr>
        <w:widowControl w:val="0"/>
        <w:autoSpaceDE w:val="0"/>
        <w:autoSpaceDN w:val="0"/>
        <w:adjustRightInd w:val="0"/>
        <w:spacing w:line="360" w:lineRule="exact"/>
        <w:contextualSpacing/>
        <w:jc w:val="center"/>
        <w:rPr>
          <w:szCs w:val="28"/>
          <w:vertAlign w:val="superscript"/>
        </w:rPr>
      </w:pPr>
      <w:r w:rsidRPr="003D74A3">
        <w:rPr>
          <w:szCs w:val="28"/>
          <w:vertAlign w:val="superscript"/>
        </w:rPr>
        <w:t>(</w:t>
      </w:r>
      <w:r>
        <w:rPr>
          <w:szCs w:val="28"/>
          <w:vertAlign w:val="superscript"/>
        </w:rPr>
        <w:t>дата, номер нормативного правового акта</w:t>
      </w:r>
      <w:r w:rsidRPr="003D74A3">
        <w:rPr>
          <w:szCs w:val="28"/>
          <w:vertAlign w:val="superscript"/>
        </w:rPr>
        <w:t>)</w:t>
      </w:r>
    </w:p>
    <w:p w:rsidR="005F27A4" w:rsidRPr="003D74A3" w:rsidRDefault="005F27A4" w:rsidP="005F27A4">
      <w:pPr>
        <w:widowControl w:val="0"/>
        <w:autoSpaceDE w:val="0"/>
        <w:autoSpaceDN w:val="0"/>
        <w:adjustRightInd w:val="0"/>
        <w:spacing w:line="360" w:lineRule="exact"/>
        <w:contextualSpacing/>
        <w:jc w:val="both"/>
        <w:rPr>
          <w:szCs w:val="28"/>
        </w:rPr>
      </w:pPr>
      <w:r w:rsidRPr="003D74A3">
        <w:rPr>
          <w:szCs w:val="28"/>
        </w:rPr>
        <w:t xml:space="preserve">учетный </w:t>
      </w:r>
      <w:proofErr w:type="gramStart"/>
      <w:r w:rsidRPr="003D74A3">
        <w:rPr>
          <w:szCs w:val="28"/>
        </w:rPr>
        <w:t>номер:_</w:t>
      </w:r>
      <w:proofErr w:type="gramEnd"/>
      <w:r w:rsidRPr="003D74A3">
        <w:rPr>
          <w:szCs w:val="28"/>
        </w:rPr>
        <w:t>_______________________________________________________;</w:t>
      </w:r>
    </w:p>
    <w:p w:rsidR="005F27A4" w:rsidRPr="003D74A3" w:rsidRDefault="005F27A4" w:rsidP="005F27A4">
      <w:pPr>
        <w:widowControl w:val="0"/>
        <w:autoSpaceDE w:val="0"/>
        <w:autoSpaceDN w:val="0"/>
        <w:adjustRightInd w:val="0"/>
        <w:spacing w:line="360" w:lineRule="exact"/>
        <w:contextualSpacing/>
        <w:jc w:val="both"/>
        <w:rPr>
          <w:szCs w:val="28"/>
        </w:rPr>
      </w:pPr>
      <w:r w:rsidRPr="003D74A3">
        <w:rPr>
          <w:szCs w:val="28"/>
        </w:rPr>
        <w:t>адресные ориентиры: _______________________________________________;</w:t>
      </w:r>
    </w:p>
    <w:p w:rsidR="005F27A4" w:rsidRPr="003D74A3" w:rsidRDefault="005F27A4" w:rsidP="005F27A4">
      <w:pPr>
        <w:widowControl w:val="0"/>
        <w:autoSpaceDE w:val="0"/>
        <w:autoSpaceDN w:val="0"/>
        <w:adjustRightInd w:val="0"/>
        <w:spacing w:line="360" w:lineRule="exact"/>
        <w:contextualSpacing/>
        <w:jc w:val="both"/>
        <w:rPr>
          <w:szCs w:val="28"/>
        </w:rPr>
      </w:pPr>
      <w:r w:rsidRPr="003D74A3">
        <w:rPr>
          <w:szCs w:val="28"/>
        </w:rPr>
        <w:t>вид: ______________________________________________________________;</w:t>
      </w:r>
    </w:p>
    <w:p w:rsidR="005F27A4" w:rsidRPr="003D74A3" w:rsidRDefault="005F27A4" w:rsidP="005F27A4">
      <w:pPr>
        <w:widowControl w:val="0"/>
        <w:autoSpaceDE w:val="0"/>
        <w:autoSpaceDN w:val="0"/>
        <w:adjustRightInd w:val="0"/>
        <w:spacing w:line="360" w:lineRule="exact"/>
        <w:contextualSpacing/>
        <w:jc w:val="both"/>
        <w:rPr>
          <w:szCs w:val="28"/>
        </w:rPr>
      </w:pPr>
      <w:r w:rsidRPr="003D74A3">
        <w:rPr>
          <w:szCs w:val="28"/>
        </w:rPr>
        <w:lastRenderedPageBreak/>
        <w:t>специализация: ____________________________________________________;</w:t>
      </w:r>
    </w:p>
    <w:p w:rsidR="005F27A4" w:rsidRPr="003D74A3" w:rsidRDefault="005F27A4" w:rsidP="005F27A4">
      <w:pPr>
        <w:widowControl w:val="0"/>
        <w:autoSpaceDE w:val="0"/>
        <w:autoSpaceDN w:val="0"/>
        <w:adjustRightInd w:val="0"/>
        <w:spacing w:line="360" w:lineRule="exact"/>
        <w:contextualSpacing/>
        <w:jc w:val="both"/>
        <w:rPr>
          <w:szCs w:val="28"/>
        </w:rPr>
      </w:pPr>
      <w:r w:rsidRPr="003D74A3">
        <w:rPr>
          <w:szCs w:val="28"/>
        </w:rPr>
        <w:t>площадь (кв. м): ___________________________________________________;</w:t>
      </w:r>
    </w:p>
    <w:p w:rsidR="005F27A4" w:rsidRPr="003D74A3" w:rsidRDefault="005F27A4" w:rsidP="005F27A4">
      <w:pPr>
        <w:widowControl w:val="0"/>
        <w:autoSpaceDE w:val="0"/>
        <w:autoSpaceDN w:val="0"/>
        <w:adjustRightInd w:val="0"/>
        <w:spacing w:line="360" w:lineRule="exact"/>
        <w:contextualSpacing/>
        <w:jc w:val="both"/>
        <w:rPr>
          <w:szCs w:val="28"/>
        </w:rPr>
      </w:pPr>
      <w:r w:rsidRPr="003D74A3">
        <w:rPr>
          <w:szCs w:val="28"/>
        </w:rPr>
        <w:t>типовое архитектурное решение внешнего вида Объекта (в отношении киосков, павильонов</w:t>
      </w:r>
      <w:proofErr w:type="gramStart"/>
      <w:r w:rsidRPr="003D74A3">
        <w:rPr>
          <w:szCs w:val="28"/>
        </w:rPr>
        <w:t>):_</w:t>
      </w:r>
      <w:proofErr w:type="gramEnd"/>
      <w:r w:rsidRPr="003D74A3">
        <w:rPr>
          <w:szCs w:val="28"/>
        </w:rPr>
        <w:t>______________________________________________________.</w:t>
      </w:r>
    </w:p>
    <w:p w:rsidR="005F27A4" w:rsidRDefault="005F27A4" w:rsidP="005F27A4">
      <w:pPr>
        <w:widowControl w:val="0"/>
        <w:autoSpaceDE w:val="0"/>
        <w:autoSpaceDN w:val="0"/>
        <w:adjustRightInd w:val="0"/>
        <w:contextualSpacing/>
        <w:jc w:val="both"/>
        <w:rPr>
          <w:szCs w:val="28"/>
        </w:rPr>
      </w:pPr>
      <w:r w:rsidRPr="003D74A3">
        <w:rPr>
          <w:szCs w:val="28"/>
        </w:rPr>
        <w:t>Иные требования к объекту в соответствие с утвержденными Правилами благоустройства территории муниципального образования «</w:t>
      </w:r>
      <w:r>
        <w:rPr>
          <w:szCs w:val="28"/>
        </w:rPr>
        <w:t>Ординский муниципальный</w:t>
      </w:r>
      <w:r w:rsidRPr="003D74A3">
        <w:rPr>
          <w:szCs w:val="28"/>
        </w:rPr>
        <w:t xml:space="preserve"> округ»:</w:t>
      </w:r>
    </w:p>
    <w:p w:rsidR="005F27A4" w:rsidRPr="003D74A3" w:rsidRDefault="005F27A4" w:rsidP="005F27A4">
      <w:pPr>
        <w:widowControl w:val="0"/>
        <w:autoSpaceDE w:val="0"/>
        <w:autoSpaceDN w:val="0"/>
        <w:adjustRightInd w:val="0"/>
        <w:contextualSpacing/>
        <w:jc w:val="both"/>
        <w:rPr>
          <w:szCs w:val="28"/>
        </w:rPr>
      </w:pPr>
      <w:r w:rsidRPr="003D74A3">
        <w:rPr>
          <w:szCs w:val="28"/>
        </w:rPr>
        <w:t xml:space="preserve"> ___________________________________________________________.</w:t>
      </w:r>
    </w:p>
    <w:p w:rsidR="005F27A4" w:rsidRPr="003D74A3" w:rsidRDefault="005F27A4" w:rsidP="005F27A4">
      <w:pPr>
        <w:widowControl w:val="0"/>
        <w:autoSpaceDE w:val="0"/>
        <w:autoSpaceDN w:val="0"/>
        <w:adjustRightInd w:val="0"/>
        <w:spacing w:line="360" w:lineRule="exact"/>
        <w:contextualSpacing/>
        <w:jc w:val="both"/>
        <w:rPr>
          <w:szCs w:val="28"/>
        </w:rPr>
      </w:pPr>
      <w:r w:rsidRPr="003D74A3">
        <w:rPr>
          <w:szCs w:val="28"/>
        </w:rPr>
        <w:t>Период размещения: ________________________________________________.</w:t>
      </w:r>
    </w:p>
    <w:p w:rsidR="005F27A4" w:rsidRPr="003D74A3" w:rsidRDefault="005F27A4" w:rsidP="005F27A4">
      <w:pPr>
        <w:widowControl w:val="0"/>
        <w:autoSpaceDE w:val="0"/>
        <w:autoSpaceDN w:val="0"/>
        <w:adjustRightInd w:val="0"/>
        <w:spacing w:after="120" w:line="360" w:lineRule="exact"/>
        <w:jc w:val="both"/>
        <w:rPr>
          <w:szCs w:val="28"/>
        </w:rPr>
      </w:pPr>
      <w:r w:rsidRPr="003D74A3">
        <w:rPr>
          <w:szCs w:val="28"/>
        </w:rPr>
        <w:t>Размеры объекта: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4"/>
        <w:gridCol w:w="7269"/>
      </w:tblGrid>
      <w:tr w:rsidR="005F27A4" w:rsidRPr="003D74A3" w:rsidTr="00F7060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A4" w:rsidRPr="003D74A3" w:rsidRDefault="005F27A4" w:rsidP="00F7060D">
            <w:pPr>
              <w:spacing w:line="360" w:lineRule="exact"/>
              <w:jc w:val="both"/>
            </w:pPr>
            <w:r w:rsidRPr="003D74A3">
              <w:t>Длина, мм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A4" w:rsidRPr="003D74A3" w:rsidRDefault="005F27A4" w:rsidP="00F7060D">
            <w:pPr>
              <w:spacing w:line="360" w:lineRule="exact"/>
              <w:jc w:val="both"/>
            </w:pPr>
          </w:p>
        </w:tc>
      </w:tr>
      <w:tr w:rsidR="005F27A4" w:rsidRPr="003D74A3" w:rsidTr="00F7060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A4" w:rsidRPr="003D74A3" w:rsidRDefault="005F27A4" w:rsidP="00F7060D">
            <w:pPr>
              <w:spacing w:line="360" w:lineRule="exact"/>
              <w:jc w:val="both"/>
            </w:pPr>
            <w:r w:rsidRPr="003D74A3">
              <w:t>Ширина, мм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A4" w:rsidRPr="003D74A3" w:rsidRDefault="005F27A4" w:rsidP="00F7060D">
            <w:pPr>
              <w:spacing w:line="360" w:lineRule="exact"/>
              <w:jc w:val="both"/>
            </w:pPr>
          </w:p>
        </w:tc>
      </w:tr>
      <w:tr w:rsidR="005F27A4" w:rsidRPr="003D74A3" w:rsidTr="00F7060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A4" w:rsidRPr="003D74A3" w:rsidRDefault="005F27A4" w:rsidP="00F7060D">
            <w:pPr>
              <w:spacing w:line="360" w:lineRule="exact"/>
              <w:jc w:val="both"/>
            </w:pPr>
            <w:r w:rsidRPr="003D74A3">
              <w:t>Высота, мм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A4" w:rsidRPr="003D74A3" w:rsidRDefault="005F27A4" w:rsidP="00F7060D">
            <w:pPr>
              <w:spacing w:line="360" w:lineRule="exact"/>
              <w:jc w:val="both"/>
            </w:pPr>
          </w:p>
        </w:tc>
      </w:tr>
    </w:tbl>
    <w:p w:rsidR="005F27A4" w:rsidRPr="003D74A3" w:rsidRDefault="005F27A4" w:rsidP="005F27A4">
      <w:pPr>
        <w:widowControl w:val="0"/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szCs w:val="28"/>
        </w:rPr>
      </w:pPr>
      <w:r w:rsidRPr="003D74A3">
        <w:rPr>
          <w:szCs w:val="28"/>
        </w:rPr>
        <w:t xml:space="preserve">1.2. Владелец вносит плату за размещение Объекта в порядке, установленном </w:t>
      </w:r>
      <w:hyperlink w:anchor="Par51" w:tooltip="III. Плата за размещение Объекта и порядок расчетов" w:history="1">
        <w:r w:rsidRPr="003D74A3">
          <w:rPr>
            <w:szCs w:val="28"/>
          </w:rPr>
          <w:t xml:space="preserve">разделом </w:t>
        </w:r>
      </w:hyperlink>
      <w:r w:rsidRPr="003D74A3">
        <w:rPr>
          <w:szCs w:val="28"/>
        </w:rPr>
        <w:t>3 настоящего договора.</w:t>
      </w:r>
    </w:p>
    <w:p w:rsidR="005F27A4" w:rsidRPr="001D1E11" w:rsidRDefault="005F27A4" w:rsidP="005F27A4">
      <w:pPr>
        <w:pStyle w:val="ConsPlusNormal"/>
        <w:spacing w:before="36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E11">
        <w:rPr>
          <w:rFonts w:ascii="Times New Roman" w:hAnsi="Times New Roman" w:cs="Times New Roman"/>
          <w:b/>
          <w:sz w:val="28"/>
          <w:szCs w:val="28"/>
        </w:rPr>
        <w:t>2. Срок действия договора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0"/>
      <w:bookmarkEnd w:id="2"/>
      <w:r w:rsidRPr="003D74A3">
        <w:rPr>
          <w:rFonts w:ascii="Times New Roman" w:hAnsi="Times New Roman" w:cs="Times New Roman"/>
          <w:sz w:val="28"/>
          <w:szCs w:val="28"/>
        </w:rPr>
        <w:t xml:space="preserve">Договор вступает в силу со дня подписания Сторонами и действует </w:t>
      </w:r>
      <w:r w:rsidRPr="003D74A3">
        <w:rPr>
          <w:rFonts w:ascii="Times New Roman" w:hAnsi="Times New Roman" w:cs="Times New Roman"/>
          <w:sz w:val="28"/>
          <w:szCs w:val="28"/>
        </w:rPr>
        <w:br/>
        <w:t>до ___________________, а в части исполнения обязательств по оплате и демонтажу Объекта – до их полного исполнения.</w:t>
      </w:r>
    </w:p>
    <w:p w:rsidR="005F27A4" w:rsidRPr="001D1E11" w:rsidRDefault="005F27A4" w:rsidP="005F27A4">
      <w:pPr>
        <w:pStyle w:val="ConsPlusNormal"/>
        <w:spacing w:before="36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ar41"/>
      <w:bookmarkStart w:id="4" w:name="Par51"/>
      <w:bookmarkEnd w:id="3"/>
      <w:bookmarkEnd w:id="4"/>
      <w:r w:rsidRPr="001D1E11">
        <w:rPr>
          <w:rFonts w:ascii="Times New Roman" w:hAnsi="Times New Roman" w:cs="Times New Roman"/>
          <w:b/>
          <w:sz w:val="28"/>
          <w:szCs w:val="28"/>
        </w:rPr>
        <w:t>3. Цена договора и порядок расчетов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3.1. Цена договора состоит из платы за размещение Объекта (далее – плата) и устанавливается по итогам аукциона в электронной форме на право заключения договора на размещение нестационарного торгового объекта от «_____» плата за размещение нестационарного торгового объекта: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__________________ руб. в месяц;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__________________ руб. в год или иной период размещения (указать).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3.2. Владелец вносит плату:</w:t>
      </w:r>
    </w:p>
    <w:p w:rsidR="005F27A4" w:rsidRPr="00E94A26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 xml:space="preserve">3.2.1. за первый год размещения Объекта – не </w:t>
      </w:r>
      <w:r w:rsidRPr="00E94A26">
        <w:rPr>
          <w:rFonts w:ascii="Times New Roman" w:hAnsi="Times New Roman" w:cs="Times New Roman"/>
          <w:sz w:val="28"/>
          <w:szCs w:val="28"/>
        </w:rPr>
        <w:t>позднее 20 дней с даты заключения настоящего договора;</w:t>
      </w:r>
    </w:p>
    <w:p w:rsidR="005F27A4" w:rsidRPr="00E94A26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A26">
        <w:rPr>
          <w:rFonts w:ascii="Times New Roman" w:hAnsi="Times New Roman" w:cs="Times New Roman"/>
          <w:sz w:val="28"/>
          <w:szCs w:val="28"/>
        </w:rPr>
        <w:t>за второй год размещения Объекта – не позднее ____________________;</w:t>
      </w:r>
    </w:p>
    <w:p w:rsidR="005F27A4" w:rsidRPr="00E94A26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A26">
        <w:rPr>
          <w:rFonts w:ascii="Times New Roman" w:hAnsi="Times New Roman" w:cs="Times New Roman"/>
          <w:sz w:val="28"/>
          <w:szCs w:val="28"/>
        </w:rPr>
        <w:t>за третий год размещения Объекта – не позднее ____________________;</w:t>
      </w:r>
    </w:p>
    <w:p w:rsidR="005F27A4" w:rsidRPr="00E94A26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A26">
        <w:rPr>
          <w:rFonts w:ascii="Times New Roman" w:hAnsi="Times New Roman" w:cs="Times New Roman"/>
          <w:sz w:val="28"/>
          <w:szCs w:val="28"/>
        </w:rPr>
        <w:t>за четвертый год размещения Объекта – не позднее _________________;</w:t>
      </w:r>
    </w:p>
    <w:p w:rsidR="005F27A4" w:rsidRPr="00E94A26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A26">
        <w:rPr>
          <w:rFonts w:ascii="Times New Roman" w:hAnsi="Times New Roman" w:cs="Times New Roman"/>
          <w:sz w:val="28"/>
          <w:szCs w:val="28"/>
        </w:rPr>
        <w:t>за пятый год размещения Объекта – не позднее _____________________.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A26">
        <w:rPr>
          <w:rFonts w:ascii="Times New Roman" w:hAnsi="Times New Roman" w:cs="Times New Roman"/>
          <w:sz w:val="28"/>
          <w:szCs w:val="28"/>
        </w:rPr>
        <w:t>3.3. Владелец помимо платы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94A26">
        <w:rPr>
          <w:rFonts w:ascii="Times New Roman" w:hAnsi="Times New Roman" w:cs="Times New Roman"/>
          <w:sz w:val="28"/>
          <w:szCs w:val="28"/>
        </w:rPr>
        <w:t xml:space="preserve"> не позднее 20 дней с даты</w:t>
      </w:r>
      <w:r w:rsidRPr="003D74A3">
        <w:rPr>
          <w:rFonts w:ascii="Times New Roman" w:hAnsi="Times New Roman" w:cs="Times New Roman"/>
          <w:sz w:val="28"/>
          <w:szCs w:val="28"/>
        </w:rPr>
        <w:t xml:space="preserve"> заключения настоящего договора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74A3">
        <w:rPr>
          <w:rFonts w:ascii="Times New Roman" w:hAnsi="Times New Roman" w:cs="Times New Roman"/>
          <w:sz w:val="28"/>
          <w:szCs w:val="28"/>
        </w:rPr>
        <w:t xml:space="preserve"> вносит обеспечительный (авансовый) платеж в размере годовой платы, который составляет ________________ руб. 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 xml:space="preserve">Обеспечительный (авансовый) платеж засчитывается в счет оплаты по настоящему договору за последний год его действия, а также в счет иных денежных </w:t>
      </w:r>
      <w:r w:rsidRPr="003D74A3">
        <w:rPr>
          <w:rFonts w:ascii="Times New Roman" w:hAnsi="Times New Roman" w:cs="Times New Roman"/>
          <w:sz w:val="28"/>
          <w:szCs w:val="28"/>
        </w:rPr>
        <w:lastRenderedPageBreak/>
        <w:t>обязательств, предусмотренных договором (задолженность, пени, штрафы, расходы на демонтаж и иные платежи).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3.4</w:t>
      </w:r>
      <w:r w:rsidRPr="008355F8">
        <w:rPr>
          <w:rFonts w:ascii="Times New Roman" w:hAnsi="Times New Roman" w:cs="Times New Roman"/>
          <w:sz w:val="28"/>
          <w:szCs w:val="28"/>
        </w:rPr>
        <w:t>. Управление ИЗО</w:t>
      </w:r>
      <w:r w:rsidRPr="003D74A3">
        <w:rPr>
          <w:rFonts w:ascii="Times New Roman" w:hAnsi="Times New Roman" w:cs="Times New Roman"/>
          <w:sz w:val="28"/>
          <w:szCs w:val="28"/>
        </w:rPr>
        <w:t xml:space="preserve"> извещает Владельца о каждом случае зачета, указанного в пункте 3.3 настоящего договора (с указанием оснований зачета, зачтенной суммы и остатка обеспечительного платежа).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3"/>
      <w:bookmarkEnd w:id="5"/>
      <w:r w:rsidRPr="00D157AD">
        <w:rPr>
          <w:rFonts w:ascii="Times New Roman" w:hAnsi="Times New Roman" w:cs="Times New Roman"/>
          <w:sz w:val="28"/>
          <w:szCs w:val="28"/>
        </w:rPr>
        <w:t>3.5.</w:t>
      </w:r>
      <w:r w:rsidRPr="003D74A3">
        <w:rPr>
          <w:rFonts w:ascii="Times New Roman" w:hAnsi="Times New Roman" w:cs="Times New Roman"/>
          <w:sz w:val="28"/>
          <w:szCs w:val="28"/>
        </w:rPr>
        <w:t xml:space="preserve"> Денежные средства, указанные в пунктах 3.1, 3.3 настоящего договора, вносятся путем безналичного перечисления денежных средств на единый счет бюджета </w:t>
      </w:r>
      <w:r>
        <w:rPr>
          <w:rFonts w:ascii="Times New Roman" w:hAnsi="Times New Roman" w:cs="Times New Roman"/>
          <w:sz w:val="28"/>
          <w:szCs w:val="28"/>
        </w:rPr>
        <w:t>Ординского муниципального округа</w:t>
      </w:r>
      <w:r w:rsidRPr="003D74A3">
        <w:rPr>
          <w:rFonts w:ascii="Times New Roman" w:hAnsi="Times New Roman" w:cs="Times New Roman"/>
          <w:sz w:val="28"/>
          <w:szCs w:val="28"/>
        </w:rPr>
        <w:t xml:space="preserve">. Днем оплаты денежных средств является день их зачисления на единый счет бюджета </w:t>
      </w:r>
      <w:r>
        <w:rPr>
          <w:rFonts w:ascii="Times New Roman" w:hAnsi="Times New Roman" w:cs="Times New Roman"/>
          <w:sz w:val="28"/>
          <w:szCs w:val="28"/>
        </w:rPr>
        <w:t>Ординского муниципального</w:t>
      </w:r>
      <w:r w:rsidRPr="003D74A3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 xml:space="preserve">3.6. В случае досрочного расторжения настоящего договора </w:t>
      </w:r>
      <w:r>
        <w:rPr>
          <w:rFonts w:ascii="Times New Roman" w:hAnsi="Times New Roman" w:cs="Times New Roman"/>
          <w:sz w:val="28"/>
          <w:szCs w:val="28"/>
        </w:rPr>
        <w:t>Управление ИЗО</w:t>
      </w:r>
      <w:r w:rsidRPr="003D74A3">
        <w:rPr>
          <w:rFonts w:ascii="Times New Roman" w:hAnsi="Times New Roman" w:cs="Times New Roman"/>
          <w:sz w:val="28"/>
          <w:szCs w:val="28"/>
        </w:rPr>
        <w:t xml:space="preserve"> обязуется возвратить Владельцу: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 xml:space="preserve">3.6.1. плату, указанную в </w:t>
      </w:r>
      <w:hyperlink w:anchor="Par59" w:tooltip="3.2.2. для временного сооружения (павильоны, киоски):" w:history="1">
        <w:r w:rsidRPr="003D74A3">
          <w:rPr>
            <w:rFonts w:ascii="Times New Roman" w:hAnsi="Times New Roman" w:cs="Times New Roman"/>
            <w:sz w:val="28"/>
            <w:szCs w:val="28"/>
          </w:rPr>
          <w:t>пункте 3.</w:t>
        </w:r>
      </w:hyperlink>
      <w:r w:rsidRPr="003D74A3">
        <w:rPr>
          <w:rFonts w:ascii="Times New Roman" w:hAnsi="Times New Roman" w:cs="Times New Roman"/>
          <w:sz w:val="28"/>
          <w:szCs w:val="28"/>
        </w:rPr>
        <w:t>2 настоящего договора, пропорционально периоду несостоявшегося размещения Объекта в течение 30 дней с даты расторжения договора;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3.6.2. обеспечительный (авансовый) платеж в течение 30 дней с даты расторжения договора за вычетом платежей, указанных в пункте 3.3 настоящего договора.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Денежные средства возвращаются путем безналичного перечисления на счет Владельца, указанный в настоящем договоре.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67"/>
      <w:bookmarkEnd w:id="6"/>
      <w:r w:rsidRPr="003D74A3">
        <w:rPr>
          <w:rFonts w:ascii="Times New Roman" w:hAnsi="Times New Roman" w:cs="Times New Roman"/>
          <w:sz w:val="28"/>
          <w:szCs w:val="28"/>
        </w:rPr>
        <w:t>3.7. Размер платы подлежит изменению в связи с изменением правовых актов, регулирующих исчисление платы, со дня вступления в силу соответствующих правовых актов, кроме случая заключения договора по результатам проведения аукциона в электронной форме.</w:t>
      </w:r>
    </w:p>
    <w:p w:rsidR="005F27A4" w:rsidRPr="001D1E11" w:rsidRDefault="005F27A4" w:rsidP="005F27A4">
      <w:pPr>
        <w:pStyle w:val="ConsPlusNormal"/>
        <w:spacing w:before="36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E11">
        <w:rPr>
          <w:rFonts w:ascii="Times New Roman" w:hAnsi="Times New Roman" w:cs="Times New Roman"/>
          <w:b/>
          <w:sz w:val="28"/>
          <w:szCs w:val="28"/>
        </w:rPr>
        <w:t>4. Права и обязанности Сторон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4.1. Владелец вправе: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 xml:space="preserve">4.1.1. разместить Объект и осуществлять торговую деятельность в Объекте с соблюдением требований действующего законодательства Российской Федерации и Пермского края, правовых актов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Ординского </w:t>
      </w:r>
      <w:r w:rsidRPr="00D157AD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3D74A3">
        <w:rPr>
          <w:rFonts w:ascii="Times New Roman" w:hAnsi="Times New Roman" w:cs="Times New Roman"/>
          <w:sz w:val="28"/>
          <w:szCs w:val="28"/>
        </w:rPr>
        <w:t xml:space="preserve"> и настоящего договора, в том числе на предоставленном альтернативном месте размещения;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4.1.2. досрочно расторгнуть настоящий договор в порядке, установленном пунктом 6.</w:t>
      </w:r>
      <w:hyperlink w:anchor="Par119" w:tooltip="6.3. Настоящий договор расторгается в связи с односторонним отказом Департамента от его исполнения в следующих случаях:" w:history="1">
        <w:r w:rsidRPr="003D74A3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3D74A3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4.2. Владелец обязан: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 xml:space="preserve">4.2.1. разместить Объект в соответствии с условиями настоящего договора и направить в </w:t>
      </w:r>
      <w:r>
        <w:rPr>
          <w:rFonts w:ascii="Times New Roman" w:hAnsi="Times New Roman" w:cs="Times New Roman"/>
          <w:sz w:val="28"/>
          <w:szCs w:val="28"/>
        </w:rPr>
        <w:t>Управление ИЗО</w:t>
      </w:r>
      <w:r w:rsidRPr="003D74A3">
        <w:rPr>
          <w:rFonts w:ascii="Times New Roman" w:hAnsi="Times New Roman" w:cs="Times New Roman"/>
          <w:sz w:val="28"/>
          <w:szCs w:val="28"/>
        </w:rPr>
        <w:t xml:space="preserve"> в письменной форме извещение о размещении Объекта для составления акта приемки Объекта согласно </w:t>
      </w:r>
      <w:proofErr w:type="gramStart"/>
      <w:r w:rsidRPr="003D74A3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3D74A3">
        <w:rPr>
          <w:rFonts w:ascii="Times New Roman" w:hAnsi="Times New Roman" w:cs="Times New Roman"/>
          <w:sz w:val="28"/>
          <w:szCs w:val="28"/>
        </w:rPr>
        <w:t xml:space="preserve"> к настоящему договору в течение двух месяцев после заключения настоящего договора;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 xml:space="preserve">4.2.2. осуществлять торговую деятельность (оказание услуг) после </w:t>
      </w:r>
      <w:r w:rsidRPr="003D74A3">
        <w:rPr>
          <w:rFonts w:ascii="Times New Roman" w:hAnsi="Times New Roman" w:cs="Times New Roman"/>
          <w:sz w:val="28"/>
          <w:szCs w:val="28"/>
        </w:rPr>
        <w:lastRenderedPageBreak/>
        <w:t>подписания акта приемки Объекта;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4.2.3. соблюдать при размещении Объекта требования к виду, специализации, площади, адресному ориентиру, размерам, типовому архитектурному решению внешнего вида Объекта в соответствии с условиями настоящего договора в течение всего срока действия настоящего договора;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 xml:space="preserve">4.2.4. соблюдать номенклатуру специализаций нестационарных торговых объектов, минимальный ассортиментный перечень и номенклатуру дополнительных групп товаров в соответствии со специализацией нестационарного торгового объекта, утвержденные нормативным правовым актом администрации </w:t>
      </w:r>
      <w:r>
        <w:rPr>
          <w:rFonts w:ascii="Times New Roman" w:hAnsi="Times New Roman" w:cs="Times New Roman"/>
          <w:sz w:val="28"/>
          <w:szCs w:val="28"/>
        </w:rPr>
        <w:t>Ординского муниципального округа</w:t>
      </w:r>
      <w:r w:rsidRPr="003D74A3">
        <w:rPr>
          <w:rFonts w:ascii="Times New Roman" w:hAnsi="Times New Roman" w:cs="Times New Roman"/>
          <w:sz w:val="28"/>
          <w:szCs w:val="28"/>
        </w:rPr>
        <w:t>;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4.2.5. своевременно вносить плату по настоящему договору.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 xml:space="preserve">В течение 10 дней со дня получения письменного требования </w:t>
      </w:r>
      <w:r w:rsidRPr="00D157AD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ИЗО</w:t>
      </w:r>
      <w:r w:rsidRPr="003D74A3">
        <w:rPr>
          <w:rFonts w:ascii="Times New Roman" w:hAnsi="Times New Roman" w:cs="Times New Roman"/>
          <w:sz w:val="28"/>
          <w:szCs w:val="28"/>
        </w:rPr>
        <w:t xml:space="preserve"> произвести сверку расчетов по внесению платы;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4.2.6. не допускать передачу или уступку прав по настоящему договору третьим лицам, осуществление третьими лицами торговой и иной деятельности с использованием Объекта</w:t>
      </w:r>
      <w:bookmarkStart w:id="7" w:name="Par80"/>
      <w:bookmarkStart w:id="8" w:name="Par81"/>
      <w:bookmarkEnd w:id="7"/>
      <w:bookmarkEnd w:id="8"/>
      <w:r w:rsidRPr="003D74A3">
        <w:rPr>
          <w:rFonts w:ascii="Times New Roman" w:hAnsi="Times New Roman" w:cs="Times New Roman"/>
          <w:sz w:val="28"/>
          <w:szCs w:val="28"/>
        </w:rPr>
        <w:t>;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 xml:space="preserve">4.2.7. обеспечить представителям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r w:rsidRPr="003D74A3">
        <w:rPr>
          <w:rFonts w:ascii="Times New Roman" w:hAnsi="Times New Roman" w:cs="Times New Roman"/>
          <w:sz w:val="28"/>
          <w:szCs w:val="28"/>
        </w:rPr>
        <w:t xml:space="preserve"> свободный доступ</w:t>
      </w:r>
      <w:proofErr w:type="gramEnd"/>
      <w:r w:rsidRPr="003D74A3">
        <w:rPr>
          <w:rFonts w:ascii="Times New Roman" w:hAnsi="Times New Roman" w:cs="Times New Roman"/>
          <w:sz w:val="28"/>
          <w:szCs w:val="28"/>
        </w:rPr>
        <w:t xml:space="preserve"> на Объект и место размещения Объекта для его осмотра и проверки соблюдения условий настоящего договора;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 xml:space="preserve">4.2.8. обеспечить содержание территории в соответствии с </w:t>
      </w:r>
      <w:hyperlink r:id="rId5" w:tooltip="Решение Пермской городской Думы от 29.01.2008 N 4 (ред. от 22.12.2015) &quot;Об утверждении Правил благоустройства и содержания территории в городе Перми&quot; (с изм. и доп., вступающими в силу с 22.02.2017){КонсультантПлюс}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3D74A3">
          <w:rPr>
            <w:rFonts w:ascii="Times New Roman" w:hAnsi="Times New Roman" w:cs="Times New Roman"/>
            <w:sz w:val="28"/>
            <w:szCs w:val="28"/>
          </w:rPr>
          <w:t>равилами</w:t>
        </w:r>
      </w:hyperlink>
      <w:r w:rsidRPr="003D74A3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«Ординский муниципальный округ»</w:t>
      </w:r>
      <w:r w:rsidRPr="003D74A3">
        <w:rPr>
          <w:rFonts w:ascii="Times New Roman" w:hAnsi="Times New Roman" w:cs="Times New Roman"/>
          <w:sz w:val="28"/>
          <w:szCs w:val="28"/>
        </w:rPr>
        <w:t>, утв</w:t>
      </w:r>
      <w:r>
        <w:rPr>
          <w:rFonts w:ascii="Times New Roman" w:hAnsi="Times New Roman" w:cs="Times New Roman"/>
          <w:sz w:val="28"/>
          <w:szCs w:val="28"/>
        </w:rPr>
        <w:t>ержденными</w:t>
      </w:r>
      <w:r w:rsidRPr="003D74A3">
        <w:rPr>
          <w:rFonts w:ascii="Times New Roman" w:hAnsi="Times New Roman" w:cs="Times New Roman"/>
          <w:sz w:val="28"/>
          <w:szCs w:val="28"/>
        </w:rPr>
        <w:t xml:space="preserve"> решением Думы</w:t>
      </w:r>
      <w:r>
        <w:rPr>
          <w:rFonts w:ascii="Times New Roman" w:hAnsi="Times New Roman" w:cs="Times New Roman"/>
          <w:sz w:val="28"/>
          <w:szCs w:val="28"/>
        </w:rPr>
        <w:t xml:space="preserve"> Ординского муниципального округа от 26.06.2020 №134</w:t>
      </w:r>
      <w:r w:rsidRPr="003D74A3">
        <w:rPr>
          <w:rFonts w:ascii="Times New Roman" w:hAnsi="Times New Roman" w:cs="Times New Roman"/>
          <w:sz w:val="28"/>
          <w:szCs w:val="28"/>
        </w:rPr>
        <w:t>;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82"/>
      <w:bookmarkEnd w:id="9"/>
      <w:r w:rsidRPr="00D157AD">
        <w:rPr>
          <w:rFonts w:ascii="Times New Roman" w:hAnsi="Times New Roman" w:cs="Times New Roman"/>
          <w:sz w:val="28"/>
          <w:szCs w:val="28"/>
        </w:rPr>
        <w:t>4.2.9.</w:t>
      </w:r>
      <w:r w:rsidRPr="003D74A3">
        <w:rPr>
          <w:rFonts w:ascii="Times New Roman" w:hAnsi="Times New Roman" w:cs="Times New Roman"/>
          <w:sz w:val="28"/>
          <w:szCs w:val="28"/>
        </w:rPr>
        <w:t xml:space="preserve"> направить письменное уведомление в </w:t>
      </w:r>
      <w:r>
        <w:rPr>
          <w:rFonts w:ascii="Times New Roman" w:hAnsi="Times New Roman" w:cs="Times New Roman"/>
          <w:sz w:val="28"/>
          <w:szCs w:val="28"/>
        </w:rPr>
        <w:t>Управление ИЗО</w:t>
      </w:r>
      <w:r w:rsidRPr="003D74A3">
        <w:rPr>
          <w:rFonts w:ascii="Times New Roman" w:hAnsi="Times New Roman" w:cs="Times New Roman"/>
          <w:sz w:val="28"/>
          <w:szCs w:val="28"/>
        </w:rPr>
        <w:t xml:space="preserve"> об изменении сведений о Владельце, указанных в разделе 8 настоящего договора, не позднее 5 рабочих дней со дня их изменения.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 xml:space="preserve">При отсутствии данного уведомления документы, касающиеся исполнения настоящего договора, направляются по последнему известному месту нахождения или проживания Владельца и считаются направленными </w:t>
      </w:r>
      <w:r>
        <w:rPr>
          <w:rFonts w:ascii="Times New Roman" w:hAnsi="Times New Roman" w:cs="Times New Roman"/>
          <w:sz w:val="28"/>
          <w:szCs w:val="28"/>
        </w:rPr>
        <w:t>Управлению имущественных и земельных отношений</w:t>
      </w:r>
      <w:r w:rsidRPr="003D74A3">
        <w:rPr>
          <w:rFonts w:ascii="Times New Roman" w:hAnsi="Times New Roman" w:cs="Times New Roman"/>
          <w:sz w:val="28"/>
          <w:szCs w:val="28"/>
        </w:rPr>
        <w:t xml:space="preserve"> и полученными Владельцем надлежащим образом;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83"/>
      <w:bookmarkEnd w:id="10"/>
      <w:r w:rsidRPr="003D74A3">
        <w:rPr>
          <w:rFonts w:ascii="Times New Roman" w:hAnsi="Times New Roman" w:cs="Times New Roman"/>
          <w:sz w:val="28"/>
          <w:szCs w:val="28"/>
        </w:rPr>
        <w:t>4.2.10. не допускать конструктивное объединение Объекта с другими нестационарными торговыми и прочими объектами;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4.2.11. не допускать прекращение торговой деятельности (оказания услуг) в Объекте на срок в течение 30 календарных дней подряд в течение срока действия настоящего договора;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87"/>
      <w:bookmarkEnd w:id="11"/>
      <w:r w:rsidRPr="003D74A3">
        <w:rPr>
          <w:rFonts w:ascii="Times New Roman" w:hAnsi="Times New Roman" w:cs="Times New Roman"/>
          <w:sz w:val="28"/>
          <w:szCs w:val="28"/>
        </w:rPr>
        <w:t>4.2.12. соблюдать требования (запреты, ограничения) действующего законодательства в области торговой деятельности, в том числе к розничной продаже алкогольной продукции, утвержденные Федеральным законом от 22 ноября 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продукции»;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90"/>
      <w:bookmarkEnd w:id="12"/>
      <w:r w:rsidRPr="003D74A3">
        <w:rPr>
          <w:rFonts w:ascii="Times New Roman" w:hAnsi="Times New Roman" w:cs="Times New Roman"/>
          <w:sz w:val="28"/>
          <w:szCs w:val="28"/>
        </w:rPr>
        <w:lastRenderedPageBreak/>
        <w:t>4.2.13. устранить выявленные нарушения в течение 10 календарных дней со дня получения соответствующего уведомления в соответствии с пунктом 7.2 настоящего договора;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 xml:space="preserve">4.2.14. по окончании срока действия договора либо с даты его досрочного расторжения в течение 30 календарных дней обеспечить демонтаж и перемещение Объекта с места его размещения; уведомить </w:t>
      </w:r>
      <w:r>
        <w:rPr>
          <w:rFonts w:ascii="Times New Roman" w:hAnsi="Times New Roman" w:cs="Times New Roman"/>
          <w:sz w:val="28"/>
          <w:szCs w:val="28"/>
        </w:rPr>
        <w:t>Управление имущественных и земельных отношений</w:t>
      </w:r>
      <w:r w:rsidRPr="003D74A3">
        <w:rPr>
          <w:rFonts w:ascii="Times New Roman" w:hAnsi="Times New Roman" w:cs="Times New Roman"/>
          <w:sz w:val="28"/>
          <w:szCs w:val="28"/>
        </w:rPr>
        <w:t xml:space="preserve"> об освобождении места для составления акта приема-передачи.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7AD">
        <w:rPr>
          <w:rFonts w:ascii="Times New Roman" w:hAnsi="Times New Roman" w:cs="Times New Roman"/>
          <w:sz w:val="28"/>
          <w:szCs w:val="28"/>
        </w:rPr>
        <w:t>4.3</w:t>
      </w:r>
      <w:r w:rsidRPr="003D74A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Управление ИЗО</w:t>
      </w:r>
      <w:r w:rsidRPr="003D74A3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 xml:space="preserve">4.3.1. в течение действия договора без предварительного уведомления Владельца проводить проверку соблюдения Владельцем условий настоящего договора с применением фото- и </w:t>
      </w:r>
      <w:proofErr w:type="spellStart"/>
      <w:r w:rsidRPr="003D74A3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3D74A3">
        <w:rPr>
          <w:rFonts w:ascii="Times New Roman" w:hAnsi="Times New Roman" w:cs="Times New Roman"/>
          <w:sz w:val="28"/>
          <w:szCs w:val="28"/>
        </w:rPr>
        <w:t>;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4.3.2. при выявлении фактов нарушения условий настоящего договора требовать от Владельца устранения нарушений в течение 10 календарных дней со дня получения соответствующего уведомления в соответствии с пунктом 7.2 настоящего договора;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4.3.3. прекратить досрочно действие настоящего договора по основаниям, установленным в пункте 6.2 настоящего договора;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4.3.4. принять меры по освобождению места размещения Объекта в случае неисполнения Владельцем обязанности, предусмотренной пунктом 4.2.14 настоящего договора.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ИЗО</w:t>
      </w:r>
      <w:r w:rsidRPr="003D74A3">
        <w:rPr>
          <w:rFonts w:ascii="Times New Roman" w:hAnsi="Times New Roman" w:cs="Times New Roman"/>
          <w:sz w:val="28"/>
          <w:szCs w:val="28"/>
        </w:rPr>
        <w:t xml:space="preserve"> не несет ответственности за состояние и сохранность товаров, оборудования или иного имущества, находящегося в Объекте, при его демонтаже и (или) перемещении;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96"/>
      <w:bookmarkEnd w:id="13"/>
      <w:r w:rsidRPr="003D74A3">
        <w:rPr>
          <w:rFonts w:ascii="Times New Roman" w:hAnsi="Times New Roman" w:cs="Times New Roman"/>
          <w:sz w:val="28"/>
          <w:szCs w:val="28"/>
        </w:rPr>
        <w:t xml:space="preserve">4.3.5. вносить изменения и дополнения в договор по соглашению Сторон при изменении действующего законодательства Российской Федерации, Пермского края и правовых актов </w:t>
      </w:r>
      <w:r>
        <w:rPr>
          <w:rFonts w:ascii="Times New Roman" w:hAnsi="Times New Roman" w:cs="Times New Roman"/>
          <w:sz w:val="28"/>
          <w:szCs w:val="28"/>
        </w:rPr>
        <w:t>Ординского муниципального</w:t>
      </w:r>
      <w:r w:rsidRPr="003D74A3">
        <w:rPr>
          <w:rFonts w:ascii="Times New Roman" w:hAnsi="Times New Roman" w:cs="Times New Roman"/>
          <w:sz w:val="28"/>
          <w:szCs w:val="28"/>
        </w:rPr>
        <w:t xml:space="preserve"> округа, регулирующих правоотношения в сфере размещения нестационарных торговых объектов, если эти изменения не влияют на условия договора, имевшие существенное значение для определения цены на торгах, а также в иных случаях, установленных законодательством Российской Федерации.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7AD">
        <w:rPr>
          <w:rFonts w:ascii="Times New Roman" w:hAnsi="Times New Roman" w:cs="Times New Roman"/>
          <w:sz w:val="28"/>
          <w:szCs w:val="28"/>
        </w:rPr>
        <w:t>4.4</w:t>
      </w:r>
      <w:r w:rsidRPr="003D74A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Управление ИЗО обязано</w:t>
      </w:r>
      <w:r w:rsidRPr="003D74A3">
        <w:rPr>
          <w:rFonts w:ascii="Times New Roman" w:hAnsi="Times New Roman" w:cs="Times New Roman"/>
          <w:sz w:val="28"/>
          <w:szCs w:val="28"/>
        </w:rPr>
        <w:t>: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4.4.1. предоставить Владельцу право на размещение Объекта в соответствии с условиями настоящего договора;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 xml:space="preserve">4.4.2. предоставить Владельцу альтернативное место размещения Объекта в порядке, установленном администрацией </w:t>
      </w:r>
      <w:r>
        <w:rPr>
          <w:rFonts w:ascii="Times New Roman" w:hAnsi="Times New Roman" w:cs="Times New Roman"/>
          <w:sz w:val="28"/>
          <w:szCs w:val="28"/>
        </w:rPr>
        <w:t>Ординского муниципального округа</w:t>
      </w:r>
      <w:r w:rsidRPr="003D74A3">
        <w:rPr>
          <w:rFonts w:ascii="Times New Roman" w:hAnsi="Times New Roman" w:cs="Times New Roman"/>
          <w:sz w:val="28"/>
          <w:szCs w:val="28"/>
        </w:rPr>
        <w:t xml:space="preserve">, в случаях, предусмотренных нормативными правовыми актами Пермского края и </w:t>
      </w:r>
      <w:r>
        <w:rPr>
          <w:rFonts w:ascii="Times New Roman" w:hAnsi="Times New Roman" w:cs="Times New Roman"/>
          <w:sz w:val="28"/>
          <w:szCs w:val="28"/>
        </w:rPr>
        <w:t>Ординского муниципального округа</w:t>
      </w:r>
      <w:r w:rsidRPr="003D74A3">
        <w:rPr>
          <w:rFonts w:ascii="Times New Roman" w:hAnsi="Times New Roman" w:cs="Times New Roman"/>
          <w:sz w:val="28"/>
          <w:szCs w:val="28"/>
        </w:rPr>
        <w:t>, до окончания срока действия настоящего договора;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 xml:space="preserve">4.4.3. составить акт приемки Объекта по форме согласно </w:t>
      </w:r>
      <w:proofErr w:type="gramStart"/>
      <w:r w:rsidRPr="003D74A3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3D74A3">
        <w:rPr>
          <w:rFonts w:ascii="Times New Roman" w:hAnsi="Times New Roman" w:cs="Times New Roman"/>
          <w:sz w:val="28"/>
          <w:szCs w:val="28"/>
        </w:rPr>
        <w:t xml:space="preserve"> к настоящему договору после поступления извещения, указанного в пункте 4.2.1 настоящего договора, не позднее 3 рабочих дней с момента его поступления в </w:t>
      </w:r>
      <w:r>
        <w:rPr>
          <w:rFonts w:ascii="Times New Roman" w:hAnsi="Times New Roman" w:cs="Times New Roman"/>
          <w:sz w:val="28"/>
          <w:szCs w:val="28"/>
        </w:rPr>
        <w:lastRenderedPageBreak/>
        <w:t>Управление ИЗО</w:t>
      </w:r>
      <w:r w:rsidRPr="003D74A3">
        <w:rPr>
          <w:rFonts w:ascii="Times New Roman" w:hAnsi="Times New Roman" w:cs="Times New Roman"/>
          <w:sz w:val="28"/>
          <w:szCs w:val="28"/>
        </w:rPr>
        <w:t>.</w:t>
      </w:r>
    </w:p>
    <w:p w:rsidR="005F27A4" w:rsidRPr="001D1E11" w:rsidRDefault="005F27A4" w:rsidP="005F27A4">
      <w:pPr>
        <w:pStyle w:val="ConsPlusNormal"/>
        <w:spacing w:before="36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E11">
        <w:rPr>
          <w:rFonts w:ascii="Times New Roman" w:hAnsi="Times New Roman" w:cs="Times New Roman"/>
          <w:b/>
          <w:sz w:val="28"/>
          <w:szCs w:val="28"/>
        </w:rPr>
        <w:t>5. Ответственность Сторон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обязательств по настоящему договору Стороны несут ответственность в соответствии с условиями настоящего договора, а в части, не предусмотренной настоящим договором, – в соответствии с действующим законодательством Российской Федерации.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7AD">
        <w:rPr>
          <w:rFonts w:ascii="Times New Roman" w:hAnsi="Times New Roman" w:cs="Times New Roman"/>
          <w:sz w:val="28"/>
          <w:szCs w:val="28"/>
        </w:rPr>
        <w:t>5.2.</w:t>
      </w:r>
      <w:r w:rsidRPr="003D74A3">
        <w:rPr>
          <w:rFonts w:ascii="Times New Roman" w:hAnsi="Times New Roman" w:cs="Times New Roman"/>
          <w:sz w:val="28"/>
          <w:szCs w:val="28"/>
        </w:rPr>
        <w:t xml:space="preserve"> В случае просрочки внесения платы либо внесения платы в неполном размере Владелец обязан уплатить пеню в размере 0,5 % невнесенной суммы долга за каждый день просрочки.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7AD">
        <w:rPr>
          <w:rFonts w:ascii="Times New Roman" w:hAnsi="Times New Roman" w:cs="Times New Roman"/>
          <w:sz w:val="28"/>
          <w:szCs w:val="28"/>
        </w:rPr>
        <w:t>5.3.</w:t>
      </w:r>
      <w:r w:rsidRPr="003D74A3">
        <w:rPr>
          <w:rFonts w:ascii="Times New Roman" w:hAnsi="Times New Roman" w:cs="Times New Roman"/>
          <w:sz w:val="28"/>
          <w:szCs w:val="28"/>
        </w:rPr>
        <w:t xml:space="preserve"> Владелец уплачивает штраф в размере 50 % годовой платы, указанной в приложении 1 к настоящему договору, в случае однократного неисполнения Владельцем обязательств, установленных пунктами 4.2.1, 4.2.2, 4.2.4, 4.2.10, 4.2.13, 4.2.14 настоящего договора, не позднее 14 календарных дней с даты направления претензии. 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5.4. Владелец самостоятельно несет ответственность за ущерб (вред), причиненный третьим лицам при размещении Объекта и (или) при осуществлении торговой деятельности.</w:t>
      </w:r>
    </w:p>
    <w:p w:rsidR="005F27A4" w:rsidRPr="001D1E11" w:rsidRDefault="005F27A4" w:rsidP="005F27A4">
      <w:pPr>
        <w:pStyle w:val="ConsPlusNormal"/>
        <w:spacing w:before="36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4" w:name="Par112"/>
      <w:bookmarkEnd w:id="14"/>
      <w:r w:rsidRPr="001D1E11">
        <w:rPr>
          <w:rFonts w:ascii="Times New Roman" w:hAnsi="Times New Roman" w:cs="Times New Roman"/>
          <w:b/>
          <w:sz w:val="28"/>
          <w:szCs w:val="28"/>
        </w:rPr>
        <w:t>6. Порядок изменения и расторжения договора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6.1. Настоящий договор может быть изменен или расторгнут по соглашению Сторон, если иное не предусмотрено настоящим разделом.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19"/>
      <w:bookmarkEnd w:id="15"/>
      <w:r w:rsidRPr="00D157AD">
        <w:rPr>
          <w:rFonts w:ascii="Times New Roman" w:hAnsi="Times New Roman" w:cs="Times New Roman"/>
          <w:sz w:val="28"/>
          <w:szCs w:val="28"/>
        </w:rPr>
        <w:t>6.2.</w:t>
      </w:r>
      <w:r w:rsidRPr="003D74A3">
        <w:rPr>
          <w:rFonts w:ascii="Times New Roman" w:hAnsi="Times New Roman" w:cs="Times New Roman"/>
          <w:sz w:val="28"/>
          <w:szCs w:val="28"/>
        </w:rPr>
        <w:t xml:space="preserve"> Настоящий договор расторгается в связи с односторонним отказом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 ИЗО</w:t>
      </w:r>
      <w:proofErr w:type="gramEnd"/>
      <w:r w:rsidRPr="003D74A3">
        <w:rPr>
          <w:rFonts w:ascii="Times New Roman" w:hAnsi="Times New Roman" w:cs="Times New Roman"/>
          <w:sz w:val="28"/>
          <w:szCs w:val="28"/>
        </w:rPr>
        <w:t xml:space="preserve"> от его исполнения в следующих случаях: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6.2.1. неисполнения Владельцем обязательства по соблюдению вида, специализации, площади, адресного ориентира, размеров, типового архитектурного решения внешнего вида Объекта в соответствии с условиями настоящего договора;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6.2.2. неисполнения Владельцем обязательства по осуществлению в Объекте торговой деятельности (оказание услуги) в течение 30 календарных дней подряд в течение срока действия настоящего договора;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6.2.3. неисполнения обязательств по оплате цены договора или просрочки по оплате очередных платежей на срок более 30 календарных дней и более двух раз подряд;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6.2.4. неисполнения Владельцем обязательств, установленных пунктом 4.2.6 настоящего договора;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 xml:space="preserve">6.2.5. неоднократного (два и более раза) выявления при осуществлении торговой деятельности с использованием Объекта нарушения пунктов 4.2.8, 4.2.12 настоящего договора в течение одного календарного года, подтвержденного вступившими в силу постановлениями о назначении административного </w:t>
      </w:r>
      <w:r w:rsidRPr="003D74A3">
        <w:rPr>
          <w:rFonts w:ascii="Times New Roman" w:hAnsi="Times New Roman" w:cs="Times New Roman"/>
          <w:sz w:val="28"/>
          <w:szCs w:val="28"/>
        </w:rPr>
        <w:lastRenderedPageBreak/>
        <w:t>наказания;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6.2.6. перехода земельного участка, на котором размещен Объект, в собственность третьих лиц;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6.2.7. изъятия земельного участка для государственных и муниципальных нужд в случае необходимости в использовании земельного участка, на котором расположен Объект;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6.2.8. ликвидации юридического лица, снятия статуса индивидуального предпринимателя, банкротство юридического лица, индивидуального предпринимателя.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 xml:space="preserve">Договор считается расторгнутым через 10 календарных дней со дня направления </w:t>
      </w:r>
      <w:r>
        <w:rPr>
          <w:rFonts w:ascii="Times New Roman" w:hAnsi="Times New Roman" w:cs="Times New Roman"/>
          <w:sz w:val="28"/>
          <w:szCs w:val="28"/>
        </w:rPr>
        <w:t>Управлением ИЗО</w:t>
      </w:r>
      <w:r w:rsidRPr="003D74A3">
        <w:rPr>
          <w:rFonts w:ascii="Times New Roman" w:hAnsi="Times New Roman" w:cs="Times New Roman"/>
          <w:sz w:val="28"/>
          <w:szCs w:val="28"/>
        </w:rPr>
        <w:t xml:space="preserve"> Владельцу письменного уведомления об одностороннем отказе от исполнения настоящего договора. Указанное уведомление направляется Владельцу по почте заказным письмом либо вручается Владельцу (уполномоченному представителю) лично под подпись.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 xml:space="preserve">6.3. Владелец вправе расторгнуть настоящий договор в одностороннем порядке, предупредив об этом письменно </w:t>
      </w:r>
      <w:r>
        <w:rPr>
          <w:rFonts w:ascii="Times New Roman" w:hAnsi="Times New Roman" w:cs="Times New Roman"/>
          <w:sz w:val="28"/>
          <w:szCs w:val="28"/>
        </w:rPr>
        <w:t>Управление ИЗО</w:t>
      </w:r>
      <w:r w:rsidRPr="003D74A3">
        <w:rPr>
          <w:rFonts w:ascii="Times New Roman" w:hAnsi="Times New Roman" w:cs="Times New Roman"/>
          <w:sz w:val="28"/>
          <w:szCs w:val="28"/>
        </w:rPr>
        <w:t xml:space="preserve">, не позднее чем за 30 календарных дней до даты предполагаемого расторжения. В указанном случае настоящий договор расторгается через 30 календарных дней со дня поступления в </w:t>
      </w:r>
      <w:r>
        <w:rPr>
          <w:rFonts w:ascii="Times New Roman" w:hAnsi="Times New Roman" w:cs="Times New Roman"/>
          <w:sz w:val="28"/>
          <w:szCs w:val="28"/>
        </w:rPr>
        <w:t>Управление ИЗО</w:t>
      </w:r>
      <w:r w:rsidRPr="003D74A3">
        <w:rPr>
          <w:rFonts w:ascii="Times New Roman" w:hAnsi="Times New Roman" w:cs="Times New Roman"/>
          <w:sz w:val="28"/>
          <w:szCs w:val="28"/>
        </w:rPr>
        <w:t xml:space="preserve"> письменного уведомления о расторжении при условии исполнения обязательств по настоящему договору.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6.4. Изменения и дополнения к настоящему договору должны быть оформлены в той же форме, что и настоящий договор.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6.5. Расторжение настоящего договора не освобождает Владельца от необходимости погашения задолженности по плате и выплаты пеней и штрафов, предусмотренных настоящим договором.</w:t>
      </w:r>
    </w:p>
    <w:p w:rsidR="005F27A4" w:rsidRPr="001D1E11" w:rsidRDefault="005F27A4" w:rsidP="005F27A4">
      <w:pPr>
        <w:pStyle w:val="ConsPlusNormal"/>
        <w:spacing w:before="36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E11"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 xml:space="preserve">7.1. Любые споры, возникающие из настоящего договора или в связи с ним, разрешаются Сторонами путем ведения переговоров, а при </w:t>
      </w:r>
      <w:proofErr w:type="spellStart"/>
      <w:r w:rsidRPr="003D74A3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3D74A3">
        <w:rPr>
          <w:rFonts w:ascii="Times New Roman" w:hAnsi="Times New Roman" w:cs="Times New Roman"/>
          <w:sz w:val="28"/>
          <w:szCs w:val="28"/>
        </w:rPr>
        <w:t xml:space="preserve"> согласия в судебном порядке в Арбитражном суде Пермского края либо в </w:t>
      </w:r>
      <w:r>
        <w:rPr>
          <w:rFonts w:ascii="Times New Roman" w:hAnsi="Times New Roman" w:cs="Times New Roman"/>
          <w:sz w:val="28"/>
          <w:szCs w:val="28"/>
        </w:rPr>
        <w:t>Ординском районном</w:t>
      </w:r>
      <w:r w:rsidRPr="003D74A3">
        <w:rPr>
          <w:rFonts w:ascii="Times New Roman" w:hAnsi="Times New Roman" w:cs="Times New Roman"/>
          <w:sz w:val="28"/>
          <w:szCs w:val="28"/>
        </w:rPr>
        <w:t xml:space="preserve"> суде.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7.2. Любое уведомление, которое одна Сторона направляет другой Стороне, высылается в виде письма. Все возможные претензии рассматриваются в течение десяти рабочих дней со дня получения их Сторонами.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5F8">
        <w:rPr>
          <w:rFonts w:ascii="Times New Roman" w:hAnsi="Times New Roman" w:cs="Times New Roman"/>
          <w:sz w:val="28"/>
          <w:szCs w:val="28"/>
        </w:rPr>
        <w:t>Управление ИЗО</w:t>
      </w:r>
      <w:r w:rsidRPr="003D74A3">
        <w:rPr>
          <w:rFonts w:ascii="Times New Roman" w:hAnsi="Times New Roman" w:cs="Times New Roman"/>
          <w:sz w:val="28"/>
          <w:szCs w:val="28"/>
        </w:rPr>
        <w:t xml:space="preserve"> вправе обеспечивать уведомление Владельца о наступлении (истечении) сроков платежа, о состоянии задолженности по договору, а также об иных сведениях по поводу исполнения обязательств по договору, в том числе с использованием средств оператора мобильной (сотовой) связи посредством SMS-уведомлений (сообщений) на телефонный номер (телефонные номера) средств мобильной (сотовой) </w:t>
      </w:r>
      <w:r>
        <w:rPr>
          <w:rFonts w:ascii="Times New Roman" w:hAnsi="Times New Roman" w:cs="Times New Roman"/>
          <w:sz w:val="28"/>
          <w:szCs w:val="28"/>
        </w:rPr>
        <w:t xml:space="preserve">связи </w:t>
      </w:r>
      <w:r w:rsidRPr="003D74A3">
        <w:rPr>
          <w:rFonts w:ascii="Times New Roman" w:hAnsi="Times New Roman" w:cs="Times New Roman"/>
          <w:sz w:val="28"/>
          <w:szCs w:val="28"/>
        </w:rPr>
        <w:t>Владельца, указанный (указанные) в договоре.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 xml:space="preserve">При изменении телефонного номера (телефонных номеров) средств </w:t>
      </w:r>
      <w:r w:rsidRPr="003D74A3">
        <w:rPr>
          <w:rFonts w:ascii="Times New Roman" w:hAnsi="Times New Roman" w:cs="Times New Roman"/>
          <w:sz w:val="28"/>
          <w:szCs w:val="28"/>
        </w:rPr>
        <w:lastRenderedPageBreak/>
        <w:t xml:space="preserve">мобильной (сотовой) связи Владелец обязан в течение пяти дней письменно уведомить об этом </w:t>
      </w:r>
      <w:r w:rsidRPr="008355F8">
        <w:rPr>
          <w:rFonts w:ascii="Times New Roman" w:hAnsi="Times New Roman" w:cs="Times New Roman"/>
          <w:sz w:val="28"/>
          <w:szCs w:val="28"/>
        </w:rPr>
        <w:t>Управление ИЗО</w:t>
      </w:r>
      <w:r w:rsidRPr="003D74A3">
        <w:rPr>
          <w:rFonts w:ascii="Times New Roman" w:hAnsi="Times New Roman" w:cs="Times New Roman"/>
          <w:sz w:val="28"/>
          <w:szCs w:val="28"/>
        </w:rPr>
        <w:t>, сообщив новый телефонный номер (новые телефонные номера) средств мобильной (сотовой) связи.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 xml:space="preserve">7.3. В остальных случаях, не предусмотренных настоящим договором, Стороны руководствуются действующим законодательством Российской Федерации, Пермского края, правовыми актами </w:t>
      </w:r>
      <w:r>
        <w:rPr>
          <w:rFonts w:ascii="Times New Roman" w:hAnsi="Times New Roman" w:cs="Times New Roman"/>
          <w:sz w:val="28"/>
          <w:szCs w:val="28"/>
        </w:rPr>
        <w:t>Ординского муниципального</w:t>
      </w:r>
      <w:r w:rsidRPr="003D74A3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7.4. Настоящий договор составлен в двух экземплярах – по одному для каждой из Сторон.</w:t>
      </w:r>
    </w:p>
    <w:p w:rsidR="005F27A4" w:rsidRPr="003D74A3" w:rsidRDefault="005F27A4" w:rsidP="005F27A4">
      <w:pPr>
        <w:pStyle w:val="ConsPlusNormal"/>
        <w:spacing w:before="360" w:after="2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16" w:name="Par138"/>
      <w:bookmarkEnd w:id="16"/>
      <w:r w:rsidRPr="003D74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8. </w:t>
      </w:r>
      <w:proofErr w:type="spellStart"/>
      <w:r w:rsidRPr="003D74A3">
        <w:rPr>
          <w:rFonts w:ascii="Times New Roman" w:hAnsi="Times New Roman" w:cs="Times New Roman"/>
          <w:b/>
          <w:sz w:val="28"/>
          <w:szCs w:val="28"/>
          <w:lang w:val="en-US"/>
        </w:rPr>
        <w:t>Адреса</w:t>
      </w:r>
      <w:proofErr w:type="spellEnd"/>
      <w:r w:rsidRPr="003D74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3D74A3">
        <w:rPr>
          <w:rFonts w:ascii="Times New Roman" w:hAnsi="Times New Roman" w:cs="Times New Roman"/>
          <w:b/>
          <w:sz w:val="28"/>
          <w:szCs w:val="28"/>
          <w:lang w:val="en-US"/>
        </w:rPr>
        <w:t>реквизиты</w:t>
      </w:r>
      <w:proofErr w:type="spellEnd"/>
      <w:r w:rsidRPr="003D74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и </w:t>
      </w:r>
      <w:proofErr w:type="spellStart"/>
      <w:r w:rsidRPr="003D74A3">
        <w:rPr>
          <w:rFonts w:ascii="Times New Roman" w:hAnsi="Times New Roman" w:cs="Times New Roman"/>
          <w:b/>
          <w:sz w:val="28"/>
          <w:szCs w:val="28"/>
          <w:lang w:val="en-US"/>
        </w:rPr>
        <w:t>подписи</w:t>
      </w:r>
      <w:proofErr w:type="spellEnd"/>
      <w:r w:rsidRPr="003D74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D74A3">
        <w:rPr>
          <w:rFonts w:ascii="Times New Roman" w:hAnsi="Times New Roman" w:cs="Times New Roman"/>
          <w:b/>
          <w:sz w:val="28"/>
          <w:szCs w:val="28"/>
          <w:lang w:val="en-US"/>
        </w:rPr>
        <w:t>Сторон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5009"/>
        <w:gridCol w:w="4912"/>
      </w:tblGrid>
      <w:tr w:rsidR="005F27A4" w:rsidRPr="003D74A3" w:rsidTr="00F7060D">
        <w:tc>
          <w:tcPr>
            <w:tcW w:w="5211" w:type="dxa"/>
          </w:tcPr>
          <w:p w:rsidR="005F27A4" w:rsidRPr="00552181" w:rsidRDefault="005F27A4" w:rsidP="00F7060D">
            <w:pPr>
              <w:spacing w:line="360" w:lineRule="exact"/>
              <w:rPr>
                <w:b/>
                <w:bCs/>
                <w:szCs w:val="28"/>
                <w:highlight w:val="yellow"/>
              </w:rPr>
            </w:pPr>
            <w:r w:rsidRPr="00552181">
              <w:rPr>
                <w:b/>
                <w:szCs w:val="28"/>
              </w:rPr>
              <w:t>Управление ИЗО</w:t>
            </w:r>
            <w:r w:rsidRPr="00552181">
              <w:rPr>
                <w:b/>
                <w:bCs/>
                <w:szCs w:val="28"/>
                <w:highlight w:val="yellow"/>
              </w:rPr>
              <w:t xml:space="preserve"> </w:t>
            </w:r>
          </w:p>
          <w:p w:rsidR="005F27A4" w:rsidRPr="003D74A3" w:rsidRDefault="005F27A4" w:rsidP="00F7060D">
            <w:pPr>
              <w:spacing w:line="360" w:lineRule="exact"/>
              <w:rPr>
                <w:bCs/>
                <w:szCs w:val="28"/>
              </w:rPr>
            </w:pPr>
          </w:p>
          <w:p w:rsidR="005F27A4" w:rsidRPr="003D74A3" w:rsidRDefault="005F27A4" w:rsidP="00F7060D">
            <w:pPr>
              <w:spacing w:line="360" w:lineRule="exact"/>
              <w:rPr>
                <w:bCs/>
                <w:szCs w:val="28"/>
              </w:rPr>
            </w:pPr>
            <w:r w:rsidRPr="003D74A3">
              <w:rPr>
                <w:bCs/>
                <w:szCs w:val="28"/>
              </w:rPr>
              <w:t>____________________</w:t>
            </w:r>
            <w:proofErr w:type="gramStart"/>
            <w:r w:rsidRPr="003D74A3">
              <w:rPr>
                <w:bCs/>
                <w:szCs w:val="28"/>
              </w:rPr>
              <w:t>_(</w:t>
            </w:r>
            <w:proofErr w:type="gramEnd"/>
            <w:r w:rsidRPr="003D74A3">
              <w:rPr>
                <w:bCs/>
                <w:szCs w:val="28"/>
              </w:rPr>
              <w:t>И.О. Фамилия)</w:t>
            </w:r>
          </w:p>
          <w:p w:rsidR="005F27A4" w:rsidRPr="003D74A3" w:rsidRDefault="005F27A4" w:rsidP="00F7060D">
            <w:pPr>
              <w:spacing w:line="360" w:lineRule="exact"/>
              <w:rPr>
                <w:bCs/>
                <w:szCs w:val="28"/>
              </w:rPr>
            </w:pPr>
            <w:r w:rsidRPr="003D74A3">
              <w:rPr>
                <w:bCs/>
                <w:szCs w:val="28"/>
              </w:rPr>
              <w:t>МП</w:t>
            </w:r>
          </w:p>
          <w:p w:rsidR="005F27A4" w:rsidRPr="003D74A3" w:rsidRDefault="005F27A4" w:rsidP="00F7060D">
            <w:pPr>
              <w:autoSpaceDE w:val="0"/>
              <w:autoSpaceDN w:val="0"/>
              <w:adjustRightInd w:val="0"/>
              <w:spacing w:line="360" w:lineRule="exact"/>
              <w:contextualSpacing/>
              <w:outlineLvl w:val="0"/>
              <w:rPr>
                <w:rFonts w:eastAsia="Calibri"/>
                <w:b/>
                <w:szCs w:val="28"/>
              </w:rPr>
            </w:pPr>
          </w:p>
        </w:tc>
        <w:tc>
          <w:tcPr>
            <w:tcW w:w="5211" w:type="dxa"/>
          </w:tcPr>
          <w:p w:rsidR="005F27A4" w:rsidRPr="00D157AD" w:rsidRDefault="005F27A4" w:rsidP="00F7060D">
            <w:pPr>
              <w:widowControl w:val="0"/>
              <w:autoSpaceDE w:val="0"/>
              <w:autoSpaceDN w:val="0"/>
              <w:adjustRightInd w:val="0"/>
              <w:spacing w:line="360" w:lineRule="exact"/>
              <w:contextualSpacing/>
              <w:jc w:val="both"/>
              <w:rPr>
                <w:b/>
                <w:szCs w:val="28"/>
              </w:rPr>
            </w:pPr>
            <w:r w:rsidRPr="003D74A3">
              <w:rPr>
                <w:b/>
                <w:szCs w:val="28"/>
              </w:rPr>
              <w:t>Владелец</w:t>
            </w:r>
          </w:p>
          <w:p w:rsidR="005F27A4" w:rsidRDefault="005F27A4" w:rsidP="00F7060D">
            <w:pPr>
              <w:spacing w:line="360" w:lineRule="exact"/>
              <w:rPr>
                <w:bCs/>
                <w:szCs w:val="28"/>
              </w:rPr>
            </w:pPr>
          </w:p>
          <w:p w:rsidR="005F27A4" w:rsidRPr="003D74A3" w:rsidRDefault="005F27A4" w:rsidP="00F7060D">
            <w:pPr>
              <w:spacing w:line="360" w:lineRule="exact"/>
              <w:rPr>
                <w:bCs/>
                <w:szCs w:val="28"/>
              </w:rPr>
            </w:pPr>
            <w:r w:rsidRPr="003D74A3">
              <w:rPr>
                <w:bCs/>
                <w:szCs w:val="28"/>
              </w:rPr>
              <w:t>___________________</w:t>
            </w:r>
            <w:proofErr w:type="gramStart"/>
            <w:r w:rsidRPr="003D74A3">
              <w:rPr>
                <w:bCs/>
                <w:szCs w:val="28"/>
              </w:rPr>
              <w:t>_( И.О.</w:t>
            </w:r>
            <w:proofErr w:type="gramEnd"/>
            <w:r w:rsidRPr="003D74A3">
              <w:rPr>
                <w:bCs/>
                <w:szCs w:val="28"/>
              </w:rPr>
              <w:t xml:space="preserve"> Фамилия)</w:t>
            </w:r>
          </w:p>
          <w:p w:rsidR="005F27A4" w:rsidRPr="003D74A3" w:rsidRDefault="005F27A4" w:rsidP="00F7060D">
            <w:pPr>
              <w:spacing w:line="360" w:lineRule="exact"/>
              <w:rPr>
                <w:bCs/>
                <w:szCs w:val="28"/>
              </w:rPr>
            </w:pPr>
            <w:r w:rsidRPr="003D74A3">
              <w:rPr>
                <w:bCs/>
                <w:szCs w:val="28"/>
              </w:rPr>
              <w:t>МП</w:t>
            </w:r>
          </w:p>
          <w:p w:rsidR="005F27A4" w:rsidRPr="003D74A3" w:rsidRDefault="005F27A4" w:rsidP="00F7060D">
            <w:pPr>
              <w:autoSpaceDE w:val="0"/>
              <w:autoSpaceDN w:val="0"/>
              <w:adjustRightInd w:val="0"/>
              <w:spacing w:line="360" w:lineRule="exact"/>
              <w:contextualSpacing/>
              <w:jc w:val="center"/>
              <w:outlineLvl w:val="0"/>
              <w:rPr>
                <w:rFonts w:eastAsia="Calibri"/>
                <w:b/>
                <w:szCs w:val="28"/>
              </w:rPr>
            </w:pPr>
          </w:p>
        </w:tc>
      </w:tr>
    </w:tbl>
    <w:p w:rsidR="005F27A4" w:rsidRPr="003D74A3" w:rsidRDefault="005F27A4" w:rsidP="005F27A4">
      <w:pPr>
        <w:autoSpaceDE w:val="0"/>
        <w:autoSpaceDN w:val="0"/>
        <w:adjustRightInd w:val="0"/>
        <w:spacing w:line="240" w:lineRule="exact"/>
        <w:ind w:left="5670"/>
        <w:contextualSpacing/>
        <w:outlineLvl w:val="0"/>
        <w:rPr>
          <w:szCs w:val="28"/>
        </w:rPr>
      </w:pPr>
      <w:r w:rsidRPr="003D74A3">
        <w:rPr>
          <w:rFonts w:eastAsia="Calibri"/>
          <w:b/>
          <w:szCs w:val="28"/>
        </w:rPr>
        <w:br w:type="page"/>
      </w:r>
      <w:r w:rsidRPr="003D74A3">
        <w:rPr>
          <w:szCs w:val="28"/>
        </w:rPr>
        <w:lastRenderedPageBreak/>
        <w:t>Приложение</w:t>
      </w:r>
    </w:p>
    <w:p w:rsidR="005F27A4" w:rsidRPr="003D74A3" w:rsidRDefault="005F27A4" w:rsidP="005F27A4">
      <w:pPr>
        <w:spacing w:line="240" w:lineRule="exact"/>
        <w:ind w:left="5670"/>
      </w:pPr>
      <w:r w:rsidRPr="003D74A3">
        <w:t>к договору на размещение нестационарного торгового объекта</w:t>
      </w:r>
    </w:p>
    <w:p w:rsidR="005F27A4" w:rsidRPr="003D74A3" w:rsidRDefault="005F27A4" w:rsidP="005F27A4">
      <w:pPr>
        <w:spacing w:after="480" w:line="240" w:lineRule="exact"/>
        <w:ind w:left="5670"/>
      </w:pPr>
      <w:r w:rsidRPr="003D74A3">
        <w:t xml:space="preserve">от </w:t>
      </w:r>
      <w:r>
        <w:t xml:space="preserve">11.03.2021 </w:t>
      </w:r>
      <w:r w:rsidRPr="003D74A3">
        <w:t>№</w:t>
      </w:r>
      <w:r>
        <w:t xml:space="preserve"> 303</w:t>
      </w:r>
    </w:p>
    <w:p w:rsidR="005F27A4" w:rsidRPr="003D74A3" w:rsidRDefault="005F27A4" w:rsidP="005F27A4">
      <w:pPr>
        <w:spacing w:line="360" w:lineRule="exact"/>
        <w:jc w:val="center"/>
        <w:rPr>
          <w:b/>
          <w:szCs w:val="28"/>
        </w:rPr>
      </w:pPr>
      <w:r w:rsidRPr="003D74A3">
        <w:rPr>
          <w:b/>
          <w:szCs w:val="28"/>
        </w:rPr>
        <w:t>АКТ</w:t>
      </w:r>
    </w:p>
    <w:p w:rsidR="005F27A4" w:rsidRPr="003D74A3" w:rsidRDefault="005F27A4" w:rsidP="005F27A4">
      <w:pPr>
        <w:spacing w:line="360" w:lineRule="exact"/>
        <w:jc w:val="center"/>
        <w:rPr>
          <w:b/>
        </w:rPr>
      </w:pPr>
      <w:r w:rsidRPr="003D74A3">
        <w:rPr>
          <w:b/>
          <w:szCs w:val="28"/>
        </w:rPr>
        <w:t>приемки нестационарного торгового объекта</w:t>
      </w:r>
    </w:p>
    <w:p w:rsidR="005F27A4" w:rsidRPr="003D74A3" w:rsidRDefault="005F27A4" w:rsidP="005F27A4">
      <w:pPr>
        <w:spacing w:line="360" w:lineRule="exact"/>
        <w:jc w:val="both"/>
        <w:rPr>
          <w:szCs w:val="28"/>
        </w:rPr>
      </w:pPr>
    </w:p>
    <w:p w:rsidR="005F27A4" w:rsidRPr="003D74A3" w:rsidRDefault="005F27A4" w:rsidP="005F27A4">
      <w:pPr>
        <w:spacing w:line="360" w:lineRule="exact"/>
        <w:jc w:val="both"/>
        <w:rPr>
          <w:szCs w:val="28"/>
        </w:rPr>
      </w:pPr>
    </w:p>
    <w:p w:rsidR="005F27A4" w:rsidRPr="003D74A3" w:rsidRDefault="005F27A4" w:rsidP="005F27A4">
      <w:pPr>
        <w:widowControl w:val="0"/>
        <w:autoSpaceDE w:val="0"/>
        <w:autoSpaceDN w:val="0"/>
        <w:adjustRightInd w:val="0"/>
        <w:spacing w:line="360" w:lineRule="exact"/>
        <w:jc w:val="center"/>
        <w:rPr>
          <w:szCs w:val="28"/>
        </w:rPr>
      </w:pPr>
      <w:r>
        <w:rPr>
          <w:szCs w:val="28"/>
        </w:rPr>
        <w:t>с</w:t>
      </w:r>
      <w:r w:rsidRPr="003D74A3">
        <w:rPr>
          <w:szCs w:val="28"/>
        </w:rPr>
        <w:t xml:space="preserve">. </w:t>
      </w:r>
      <w:r>
        <w:rPr>
          <w:szCs w:val="28"/>
        </w:rPr>
        <w:t>Орда</w:t>
      </w:r>
      <w:r w:rsidRPr="003D74A3">
        <w:rPr>
          <w:szCs w:val="28"/>
        </w:rPr>
        <w:tab/>
      </w:r>
      <w:r w:rsidRPr="003D74A3">
        <w:rPr>
          <w:szCs w:val="28"/>
        </w:rPr>
        <w:tab/>
      </w:r>
      <w:r w:rsidRPr="003D74A3">
        <w:rPr>
          <w:szCs w:val="28"/>
        </w:rPr>
        <w:tab/>
      </w:r>
      <w:proofErr w:type="gramStart"/>
      <w:r w:rsidRPr="003D74A3">
        <w:rPr>
          <w:szCs w:val="28"/>
        </w:rPr>
        <w:tab/>
        <w:t>«</w:t>
      </w:r>
      <w:proofErr w:type="gramEnd"/>
      <w:r w:rsidRPr="003D74A3">
        <w:rPr>
          <w:szCs w:val="28"/>
        </w:rPr>
        <w:t>____» ________________ 20__ г.</w:t>
      </w:r>
    </w:p>
    <w:p w:rsidR="005F27A4" w:rsidRPr="001D1E11" w:rsidRDefault="005F27A4" w:rsidP="005F27A4">
      <w:pPr>
        <w:spacing w:line="360" w:lineRule="exact"/>
        <w:jc w:val="both"/>
      </w:pPr>
    </w:p>
    <w:p w:rsidR="005F27A4" w:rsidRPr="003D74A3" w:rsidRDefault="005F27A4" w:rsidP="005F27A4">
      <w:pPr>
        <w:widowControl w:val="0"/>
        <w:autoSpaceDE w:val="0"/>
        <w:autoSpaceDN w:val="0"/>
        <w:adjustRightInd w:val="0"/>
        <w:spacing w:line="360" w:lineRule="exact"/>
        <w:contextualSpacing/>
        <w:jc w:val="both"/>
        <w:rPr>
          <w:szCs w:val="28"/>
        </w:rPr>
      </w:pPr>
      <w:r>
        <w:rPr>
          <w:szCs w:val="28"/>
        </w:rPr>
        <w:t>Управление имущественных и земельных отношений</w:t>
      </w:r>
      <w:r w:rsidRPr="003D74A3">
        <w:rPr>
          <w:szCs w:val="28"/>
        </w:rPr>
        <w:t xml:space="preserve"> </w:t>
      </w:r>
      <w:r>
        <w:rPr>
          <w:szCs w:val="28"/>
        </w:rPr>
        <w:t>администрации Ординского муниципального округа, именуемое</w:t>
      </w:r>
      <w:r w:rsidRPr="003D74A3">
        <w:rPr>
          <w:szCs w:val="28"/>
        </w:rPr>
        <w:t xml:space="preserve"> в дальнейшем </w:t>
      </w:r>
      <w:r>
        <w:rPr>
          <w:szCs w:val="28"/>
        </w:rPr>
        <w:t>Управление ИЗО</w:t>
      </w:r>
      <w:r w:rsidRPr="003D74A3">
        <w:rPr>
          <w:szCs w:val="28"/>
        </w:rPr>
        <w:t xml:space="preserve">, в </w:t>
      </w:r>
      <w:r w:rsidRPr="00456032">
        <w:rPr>
          <w:szCs w:val="28"/>
        </w:rPr>
        <w:t>лице_</w:t>
      </w:r>
      <w:r w:rsidRPr="003D74A3">
        <w:rPr>
          <w:szCs w:val="28"/>
        </w:rPr>
        <w:t>______________________________________________________________________________________________________________________________________</w:t>
      </w:r>
      <w:proofErr w:type="gramStart"/>
      <w:r w:rsidRPr="003D74A3">
        <w:rPr>
          <w:szCs w:val="28"/>
        </w:rPr>
        <w:t>_,</w:t>
      </w:r>
      <w:r w:rsidRPr="003D74A3">
        <w:rPr>
          <w:szCs w:val="28"/>
          <w:vertAlign w:val="superscript"/>
        </w:rPr>
        <w:t xml:space="preserve"> </w:t>
      </w:r>
      <w:r>
        <w:rPr>
          <w:szCs w:val="28"/>
          <w:vertAlign w:val="superscript"/>
        </w:rPr>
        <w:t xml:space="preserve">  </w:t>
      </w:r>
      <w:proofErr w:type="gramEnd"/>
      <w:r>
        <w:rPr>
          <w:szCs w:val="28"/>
          <w:vertAlign w:val="superscript"/>
        </w:rPr>
        <w:t xml:space="preserve">                    </w:t>
      </w:r>
      <w:r w:rsidRPr="003D74A3">
        <w:rPr>
          <w:szCs w:val="28"/>
          <w:vertAlign w:val="superscript"/>
        </w:rPr>
        <w:t>(должность, Ф.И.О.)</w:t>
      </w:r>
    </w:p>
    <w:p w:rsidR="005F27A4" w:rsidRPr="003D74A3" w:rsidRDefault="005F27A4" w:rsidP="005F27A4">
      <w:pPr>
        <w:widowControl w:val="0"/>
        <w:autoSpaceDE w:val="0"/>
        <w:autoSpaceDN w:val="0"/>
        <w:adjustRightInd w:val="0"/>
        <w:spacing w:line="360" w:lineRule="exact"/>
        <w:contextualSpacing/>
        <w:jc w:val="both"/>
        <w:rPr>
          <w:szCs w:val="28"/>
        </w:rPr>
      </w:pPr>
      <w:r w:rsidRPr="003D74A3">
        <w:rPr>
          <w:szCs w:val="28"/>
        </w:rPr>
        <w:t>действующего на основании</w:t>
      </w:r>
      <w:r>
        <w:rPr>
          <w:szCs w:val="28"/>
        </w:rPr>
        <w:t>_______________</w:t>
      </w:r>
      <w:r w:rsidRPr="003D74A3">
        <w:rPr>
          <w:szCs w:val="28"/>
        </w:rPr>
        <w:t>, с одной стороны и ____________________________________________________________________________________________________________________________________________,</w:t>
      </w:r>
    </w:p>
    <w:p w:rsidR="005F27A4" w:rsidRPr="003D74A3" w:rsidRDefault="005F27A4" w:rsidP="005F27A4">
      <w:pPr>
        <w:widowControl w:val="0"/>
        <w:autoSpaceDE w:val="0"/>
        <w:autoSpaceDN w:val="0"/>
        <w:adjustRightInd w:val="0"/>
        <w:spacing w:line="360" w:lineRule="exact"/>
        <w:contextualSpacing/>
        <w:jc w:val="center"/>
        <w:rPr>
          <w:szCs w:val="28"/>
          <w:vertAlign w:val="superscript"/>
        </w:rPr>
      </w:pPr>
      <w:r w:rsidRPr="003D74A3">
        <w:rPr>
          <w:szCs w:val="28"/>
          <w:vertAlign w:val="superscript"/>
        </w:rPr>
        <w:t>(наименование юридического лица или Ф.И.О. индивидуального предпринимателя)</w:t>
      </w:r>
    </w:p>
    <w:p w:rsidR="005F27A4" w:rsidRPr="003D74A3" w:rsidRDefault="005F27A4" w:rsidP="005F27A4">
      <w:pPr>
        <w:widowControl w:val="0"/>
        <w:autoSpaceDE w:val="0"/>
        <w:autoSpaceDN w:val="0"/>
        <w:adjustRightInd w:val="0"/>
        <w:spacing w:line="360" w:lineRule="exact"/>
        <w:contextualSpacing/>
        <w:jc w:val="center"/>
        <w:rPr>
          <w:szCs w:val="28"/>
        </w:rPr>
      </w:pPr>
      <w:r w:rsidRPr="003D74A3">
        <w:rPr>
          <w:szCs w:val="28"/>
        </w:rPr>
        <w:t>именуемое(</w:t>
      </w:r>
      <w:proofErr w:type="spellStart"/>
      <w:r w:rsidRPr="003D74A3">
        <w:rPr>
          <w:szCs w:val="28"/>
        </w:rPr>
        <w:t>ый</w:t>
      </w:r>
      <w:proofErr w:type="spellEnd"/>
      <w:r w:rsidRPr="003D74A3">
        <w:rPr>
          <w:szCs w:val="28"/>
        </w:rPr>
        <w:t xml:space="preserve">) в дальнейшем Владелец, в лице________________________________________________________________________________________________________________________________________, </w:t>
      </w:r>
      <w:r w:rsidRPr="003D74A3">
        <w:rPr>
          <w:szCs w:val="28"/>
          <w:vertAlign w:val="superscript"/>
        </w:rPr>
        <w:t>(должность, Ф.И.О.)</w:t>
      </w:r>
    </w:p>
    <w:p w:rsidR="005F27A4" w:rsidRPr="003D74A3" w:rsidRDefault="005F27A4" w:rsidP="005F27A4">
      <w:pPr>
        <w:widowControl w:val="0"/>
        <w:autoSpaceDE w:val="0"/>
        <w:autoSpaceDN w:val="0"/>
        <w:adjustRightInd w:val="0"/>
        <w:spacing w:line="360" w:lineRule="exact"/>
        <w:contextualSpacing/>
        <w:jc w:val="both"/>
        <w:rPr>
          <w:szCs w:val="28"/>
        </w:rPr>
      </w:pPr>
      <w:r w:rsidRPr="003D74A3">
        <w:rPr>
          <w:szCs w:val="28"/>
        </w:rPr>
        <w:t xml:space="preserve">действующего на основании ________________________________________, с </w:t>
      </w:r>
    </w:p>
    <w:p w:rsidR="005F27A4" w:rsidRPr="003D74A3" w:rsidRDefault="005F27A4" w:rsidP="005F27A4">
      <w:pPr>
        <w:widowControl w:val="0"/>
        <w:autoSpaceDE w:val="0"/>
        <w:autoSpaceDN w:val="0"/>
        <w:adjustRightInd w:val="0"/>
        <w:spacing w:line="360" w:lineRule="exact"/>
        <w:ind w:left="4248" w:firstLine="708"/>
        <w:contextualSpacing/>
        <w:rPr>
          <w:szCs w:val="28"/>
          <w:vertAlign w:val="superscript"/>
        </w:rPr>
      </w:pPr>
      <w:r w:rsidRPr="003D74A3">
        <w:rPr>
          <w:szCs w:val="28"/>
          <w:vertAlign w:val="superscript"/>
        </w:rPr>
        <w:t>(наименование документа)</w:t>
      </w:r>
    </w:p>
    <w:p w:rsidR="005F27A4" w:rsidRPr="003D74A3" w:rsidRDefault="005F27A4" w:rsidP="005F27A4">
      <w:pPr>
        <w:widowControl w:val="0"/>
        <w:autoSpaceDE w:val="0"/>
        <w:autoSpaceDN w:val="0"/>
        <w:adjustRightInd w:val="0"/>
        <w:spacing w:line="360" w:lineRule="exact"/>
        <w:contextualSpacing/>
        <w:jc w:val="both"/>
        <w:rPr>
          <w:szCs w:val="28"/>
        </w:rPr>
      </w:pPr>
      <w:r w:rsidRPr="003D74A3">
        <w:rPr>
          <w:szCs w:val="28"/>
        </w:rPr>
        <w:t>другой стороны, вместе именуемые Стороны, являющиеся сторонами договора на размещение нестационарного торгового объекта от _____________ № __________, руководствуясь положениями данного договора, подписали настоящий акт о нижеследующем:</w:t>
      </w:r>
    </w:p>
    <w:p w:rsidR="005F27A4" w:rsidRPr="003D74A3" w:rsidRDefault="005F27A4" w:rsidP="005F27A4">
      <w:pPr>
        <w:widowControl w:val="0"/>
        <w:suppressLineNumbers/>
        <w:suppressAutoHyphens/>
        <w:spacing w:line="360" w:lineRule="exact"/>
        <w:ind w:firstLine="709"/>
        <w:jc w:val="both"/>
        <w:rPr>
          <w:szCs w:val="28"/>
        </w:rPr>
      </w:pPr>
      <w:r w:rsidRPr="003D74A3">
        <w:rPr>
          <w:szCs w:val="28"/>
        </w:rPr>
        <w:t>1. Владелец разместил нестационарный торговый объект (далее – Объект):</w:t>
      </w:r>
    </w:p>
    <w:p w:rsidR="005F27A4" w:rsidRPr="003D74A3" w:rsidRDefault="005F27A4" w:rsidP="005F27A4">
      <w:pPr>
        <w:widowControl w:val="0"/>
        <w:autoSpaceDE w:val="0"/>
        <w:autoSpaceDN w:val="0"/>
        <w:adjustRightInd w:val="0"/>
        <w:spacing w:line="360" w:lineRule="exact"/>
        <w:contextualSpacing/>
        <w:jc w:val="both"/>
        <w:rPr>
          <w:szCs w:val="28"/>
        </w:rPr>
      </w:pPr>
      <w:r w:rsidRPr="003D74A3">
        <w:rPr>
          <w:szCs w:val="28"/>
        </w:rPr>
        <w:t>адресные ориентиры:</w:t>
      </w:r>
      <w:r w:rsidRPr="005F27A4">
        <w:rPr>
          <w:szCs w:val="28"/>
        </w:rPr>
        <w:t xml:space="preserve"> </w:t>
      </w:r>
      <w:r w:rsidRPr="003D74A3">
        <w:rPr>
          <w:szCs w:val="28"/>
        </w:rPr>
        <w:t>______________________________________________;</w:t>
      </w:r>
    </w:p>
    <w:p w:rsidR="005F27A4" w:rsidRPr="003D74A3" w:rsidRDefault="005F27A4" w:rsidP="005F27A4">
      <w:pPr>
        <w:widowControl w:val="0"/>
        <w:autoSpaceDE w:val="0"/>
        <w:autoSpaceDN w:val="0"/>
        <w:adjustRightInd w:val="0"/>
        <w:spacing w:line="360" w:lineRule="exact"/>
        <w:contextualSpacing/>
        <w:jc w:val="both"/>
        <w:rPr>
          <w:szCs w:val="28"/>
        </w:rPr>
      </w:pPr>
      <w:proofErr w:type="gramStart"/>
      <w:r w:rsidRPr="003D74A3">
        <w:rPr>
          <w:szCs w:val="28"/>
        </w:rPr>
        <w:t>вид:_</w:t>
      </w:r>
      <w:proofErr w:type="gramEnd"/>
      <w:r w:rsidRPr="003D74A3">
        <w:rPr>
          <w:szCs w:val="28"/>
        </w:rPr>
        <w:t>_____________________________________________________________;</w:t>
      </w:r>
    </w:p>
    <w:p w:rsidR="005F27A4" w:rsidRPr="003D74A3" w:rsidRDefault="005F27A4" w:rsidP="005F27A4">
      <w:pPr>
        <w:widowControl w:val="0"/>
        <w:autoSpaceDE w:val="0"/>
        <w:autoSpaceDN w:val="0"/>
        <w:adjustRightInd w:val="0"/>
        <w:spacing w:line="360" w:lineRule="exact"/>
        <w:contextualSpacing/>
        <w:jc w:val="both"/>
        <w:rPr>
          <w:szCs w:val="28"/>
        </w:rPr>
      </w:pPr>
      <w:proofErr w:type="gramStart"/>
      <w:r w:rsidRPr="003D74A3">
        <w:rPr>
          <w:szCs w:val="28"/>
        </w:rPr>
        <w:t>специализация:_</w:t>
      </w:r>
      <w:proofErr w:type="gramEnd"/>
      <w:r w:rsidRPr="003D74A3">
        <w:rPr>
          <w:szCs w:val="28"/>
        </w:rPr>
        <w:t>____________________________________________________;</w:t>
      </w:r>
    </w:p>
    <w:p w:rsidR="005F27A4" w:rsidRPr="003D74A3" w:rsidRDefault="005F27A4" w:rsidP="005F27A4">
      <w:pPr>
        <w:widowControl w:val="0"/>
        <w:autoSpaceDE w:val="0"/>
        <w:autoSpaceDN w:val="0"/>
        <w:adjustRightInd w:val="0"/>
        <w:spacing w:line="360" w:lineRule="exact"/>
        <w:contextualSpacing/>
        <w:jc w:val="both"/>
        <w:rPr>
          <w:szCs w:val="28"/>
        </w:rPr>
      </w:pPr>
      <w:r w:rsidRPr="003D74A3">
        <w:rPr>
          <w:szCs w:val="28"/>
        </w:rPr>
        <w:t>площадь (кв. м): ___________________________________________________;</w:t>
      </w:r>
    </w:p>
    <w:p w:rsidR="005F27A4" w:rsidRPr="003D74A3" w:rsidRDefault="005F27A4" w:rsidP="005F27A4">
      <w:pPr>
        <w:widowControl w:val="0"/>
        <w:autoSpaceDE w:val="0"/>
        <w:autoSpaceDN w:val="0"/>
        <w:adjustRightInd w:val="0"/>
        <w:spacing w:line="360" w:lineRule="exact"/>
        <w:contextualSpacing/>
        <w:jc w:val="both"/>
        <w:rPr>
          <w:szCs w:val="28"/>
        </w:rPr>
      </w:pPr>
      <w:r w:rsidRPr="003D74A3">
        <w:rPr>
          <w:szCs w:val="28"/>
        </w:rPr>
        <w:t>типовое архитектурное решение внешнего вида Объекта (в отношении киосков, павильонов</w:t>
      </w:r>
      <w:proofErr w:type="gramStart"/>
      <w:r w:rsidRPr="003D74A3">
        <w:rPr>
          <w:szCs w:val="28"/>
        </w:rPr>
        <w:t>):_</w:t>
      </w:r>
      <w:proofErr w:type="gramEnd"/>
      <w:r w:rsidRPr="003D74A3">
        <w:rPr>
          <w:szCs w:val="28"/>
        </w:rPr>
        <w:t>______________________________________________.</w:t>
      </w:r>
    </w:p>
    <w:p w:rsidR="005F27A4" w:rsidRPr="003D74A3" w:rsidRDefault="005F27A4" w:rsidP="005F27A4">
      <w:pPr>
        <w:widowControl w:val="0"/>
        <w:suppressLineNumbers/>
        <w:suppressAutoHyphens/>
        <w:spacing w:after="120" w:line="360" w:lineRule="exact"/>
        <w:ind w:firstLine="709"/>
        <w:jc w:val="both"/>
        <w:rPr>
          <w:szCs w:val="28"/>
        </w:rPr>
      </w:pPr>
      <w:r w:rsidRPr="003D74A3">
        <w:rPr>
          <w:szCs w:val="28"/>
        </w:rPr>
        <w:t>2. Размеры объекта: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7409"/>
      </w:tblGrid>
      <w:tr w:rsidR="005F27A4" w:rsidRPr="003D74A3" w:rsidTr="00F7060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A4" w:rsidRPr="003D74A3" w:rsidRDefault="005F27A4" w:rsidP="00F7060D">
            <w:pPr>
              <w:spacing w:line="360" w:lineRule="exact"/>
              <w:jc w:val="both"/>
              <w:rPr>
                <w:szCs w:val="28"/>
              </w:rPr>
            </w:pPr>
            <w:r w:rsidRPr="003D74A3">
              <w:rPr>
                <w:szCs w:val="28"/>
              </w:rPr>
              <w:t>Длина, мм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A4" w:rsidRPr="003D74A3" w:rsidRDefault="005F27A4" w:rsidP="00F7060D">
            <w:pPr>
              <w:spacing w:line="360" w:lineRule="exact"/>
              <w:jc w:val="both"/>
              <w:rPr>
                <w:szCs w:val="28"/>
              </w:rPr>
            </w:pPr>
          </w:p>
        </w:tc>
      </w:tr>
      <w:tr w:rsidR="005F27A4" w:rsidRPr="003D74A3" w:rsidTr="00F7060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A4" w:rsidRPr="003D74A3" w:rsidRDefault="005F27A4" w:rsidP="00F7060D">
            <w:pPr>
              <w:spacing w:line="360" w:lineRule="exact"/>
              <w:jc w:val="both"/>
              <w:rPr>
                <w:szCs w:val="28"/>
              </w:rPr>
            </w:pPr>
            <w:r w:rsidRPr="003D74A3">
              <w:rPr>
                <w:szCs w:val="28"/>
              </w:rPr>
              <w:t>Ширина, мм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A4" w:rsidRPr="003D74A3" w:rsidRDefault="005F27A4" w:rsidP="00F7060D">
            <w:pPr>
              <w:spacing w:line="360" w:lineRule="exact"/>
              <w:jc w:val="both"/>
              <w:rPr>
                <w:szCs w:val="28"/>
              </w:rPr>
            </w:pPr>
          </w:p>
        </w:tc>
      </w:tr>
      <w:tr w:rsidR="005F27A4" w:rsidRPr="003D74A3" w:rsidTr="00F7060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A4" w:rsidRPr="003D74A3" w:rsidRDefault="005F27A4" w:rsidP="00F7060D">
            <w:pPr>
              <w:spacing w:line="360" w:lineRule="exact"/>
              <w:jc w:val="both"/>
              <w:rPr>
                <w:szCs w:val="28"/>
              </w:rPr>
            </w:pPr>
            <w:r w:rsidRPr="003D74A3">
              <w:rPr>
                <w:szCs w:val="28"/>
              </w:rPr>
              <w:t>Высота, мм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A4" w:rsidRPr="003D74A3" w:rsidRDefault="005F27A4" w:rsidP="00F7060D">
            <w:pPr>
              <w:spacing w:line="360" w:lineRule="exact"/>
              <w:jc w:val="both"/>
              <w:rPr>
                <w:szCs w:val="28"/>
              </w:rPr>
            </w:pPr>
          </w:p>
        </w:tc>
      </w:tr>
    </w:tbl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lastRenderedPageBreak/>
        <w:t>3. Размещенный Владельцем нестационарный торговый объект соответствует/не соответствует Типовому архитектурному решению внешнего вида Объекта в соответствии с условиями договора.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4. С момента подписания настоящего акта Владелец вправе осуществлять торговую деятельность (оказание услуг) в нестационарном торговом объекте до окончания срока действия договора.</w:t>
      </w:r>
    </w:p>
    <w:p w:rsidR="005F27A4" w:rsidRPr="003D74A3" w:rsidRDefault="005F27A4" w:rsidP="005F27A4">
      <w:pPr>
        <w:pStyle w:val="ConsPlusNormal"/>
        <w:suppressLineNumbers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A3">
        <w:rPr>
          <w:rFonts w:ascii="Times New Roman" w:hAnsi="Times New Roman" w:cs="Times New Roman"/>
          <w:sz w:val="28"/>
          <w:szCs w:val="28"/>
        </w:rPr>
        <w:t>5. Настоящий акт составлен в двух экземплярах, по одному для каждой стороны договора.</w:t>
      </w:r>
    </w:p>
    <w:p w:rsidR="005F27A4" w:rsidRPr="003D74A3" w:rsidRDefault="005F27A4" w:rsidP="005F27A4">
      <w:pPr>
        <w:spacing w:line="360" w:lineRule="exact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09"/>
        <w:gridCol w:w="4912"/>
      </w:tblGrid>
      <w:tr w:rsidR="005F27A4" w:rsidRPr="003D74A3" w:rsidTr="00F7060D">
        <w:tc>
          <w:tcPr>
            <w:tcW w:w="5211" w:type="dxa"/>
          </w:tcPr>
          <w:p w:rsidR="005F27A4" w:rsidRPr="003D74A3" w:rsidRDefault="005F27A4" w:rsidP="00F7060D">
            <w:pPr>
              <w:autoSpaceDE w:val="0"/>
              <w:autoSpaceDN w:val="0"/>
              <w:adjustRightInd w:val="0"/>
              <w:spacing w:line="360" w:lineRule="exact"/>
              <w:contextualSpacing/>
              <w:outlineLvl w:val="0"/>
              <w:rPr>
                <w:b/>
                <w:szCs w:val="28"/>
              </w:rPr>
            </w:pPr>
            <w:r w:rsidRPr="00456032">
              <w:rPr>
                <w:b/>
                <w:szCs w:val="28"/>
              </w:rPr>
              <w:t>Управление</w:t>
            </w:r>
            <w:r w:rsidRPr="00B92039">
              <w:rPr>
                <w:b/>
                <w:szCs w:val="28"/>
                <w:highlight w:val="yellow"/>
              </w:rPr>
              <w:t xml:space="preserve"> </w:t>
            </w:r>
            <w:r>
              <w:rPr>
                <w:b/>
                <w:szCs w:val="28"/>
              </w:rPr>
              <w:t>ИЗО</w:t>
            </w:r>
            <w:r w:rsidRPr="003D74A3">
              <w:rPr>
                <w:b/>
                <w:szCs w:val="28"/>
              </w:rPr>
              <w:t xml:space="preserve"> </w:t>
            </w:r>
          </w:p>
          <w:p w:rsidR="005F27A4" w:rsidRPr="003D74A3" w:rsidRDefault="005F27A4" w:rsidP="00F7060D">
            <w:pPr>
              <w:spacing w:line="360" w:lineRule="exact"/>
              <w:rPr>
                <w:bCs/>
                <w:szCs w:val="28"/>
              </w:rPr>
            </w:pPr>
          </w:p>
          <w:p w:rsidR="005F27A4" w:rsidRPr="003D74A3" w:rsidRDefault="005F27A4" w:rsidP="00F7060D">
            <w:pPr>
              <w:spacing w:line="360" w:lineRule="exact"/>
              <w:rPr>
                <w:bCs/>
                <w:szCs w:val="28"/>
              </w:rPr>
            </w:pPr>
          </w:p>
          <w:p w:rsidR="005F27A4" w:rsidRPr="003D74A3" w:rsidRDefault="005F27A4" w:rsidP="00F7060D">
            <w:pPr>
              <w:spacing w:line="360" w:lineRule="exact"/>
              <w:rPr>
                <w:bCs/>
                <w:szCs w:val="28"/>
              </w:rPr>
            </w:pPr>
            <w:r w:rsidRPr="003D74A3">
              <w:rPr>
                <w:bCs/>
                <w:szCs w:val="28"/>
              </w:rPr>
              <w:t>____________________</w:t>
            </w:r>
            <w:proofErr w:type="gramStart"/>
            <w:r w:rsidRPr="003D74A3">
              <w:rPr>
                <w:bCs/>
                <w:szCs w:val="28"/>
              </w:rPr>
              <w:t>_(</w:t>
            </w:r>
            <w:proofErr w:type="gramEnd"/>
            <w:r w:rsidRPr="003D74A3">
              <w:rPr>
                <w:bCs/>
                <w:szCs w:val="28"/>
              </w:rPr>
              <w:t>И.О. Фамилия)</w:t>
            </w:r>
          </w:p>
          <w:p w:rsidR="005F27A4" w:rsidRPr="003D74A3" w:rsidRDefault="005F27A4" w:rsidP="00F7060D">
            <w:pPr>
              <w:spacing w:line="360" w:lineRule="exact"/>
              <w:rPr>
                <w:bCs/>
                <w:szCs w:val="28"/>
              </w:rPr>
            </w:pPr>
            <w:r w:rsidRPr="003D74A3">
              <w:rPr>
                <w:bCs/>
                <w:szCs w:val="28"/>
              </w:rPr>
              <w:t>МП</w:t>
            </w:r>
          </w:p>
          <w:p w:rsidR="005F27A4" w:rsidRPr="003D74A3" w:rsidRDefault="005F27A4" w:rsidP="00F7060D">
            <w:pPr>
              <w:autoSpaceDE w:val="0"/>
              <w:autoSpaceDN w:val="0"/>
              <w:adjustRightInd w:val="0"/>
              <w:spacing w:line="360" w:lineRule="exact"/>
              <w:contextualSpacing/>
              <w:outlineLvl w:val="0"/>
              <w:rPr>
                <w:rFonts w:eastAsia="Calibri"/>
                <w:b/>
                <w:szCs w:val="28"/>
              </w:rPr>
            </w:pPr>
          </w:p>
        </w:tc>
        <w:tc>
          <w:tcPr>
            <w:tcW w:w="5211" w:type="dxa"/>
          </w:tcPr>
          <w:p w:rsidR="005F27A4" w:rsidRPr="003D74A3" w:rsidRDefault="005F27A4" w:rsidP="00F7060D">
            <w:pPr>
              <w:widowControl w:val="0"/>
              <w:autoSpaceDE w:val="0"/>
              <w:autoSpaceDN w:val="0"/>
              <w:adjustRightInd w:val="0"/>
              <w:spacing w:line="360" w:lineRule="exact"/>
              <w:contextualSpacing/>
              <w:jc w:val="both"/>
              <w:rPr>
                <w:b/>
                <w:szCs w:val="28"/>
              </w:rPr>
            </w:pPr>
            <w:r w:rsidRPr="003D74A3">
              <w:rPr>
                <w:b/>
                <w:szCs w:val="28"/>
              </w:rPr>
              <w:t>Владелец</w:t>
            </w:r>
          </w:p>
          <w:p w:rsidR="005F27A4" w:rsidRDefault="005F27A4" w:rsidP="00F7060D">
            <w:pPr>
              <w:spacing w:line="360" w:lineRule="exact"/>
              <w:rPr>
                <w:bCs/>
                <w:szCs w:val="28"/>
              </w:rPr>
            </w:pPr>
          </w:p>
          <w:p w:rsidR="005F27A4" w:rsidRPr="003D74A3" w:rsidRDefault="005F27A4" w:rsidP="00F7060D">
            <w:pPr>
              <w:spacing w:line="360" w:lineRule="exact"/>
              <w:rPr>
                <w:bCs/>
                <w:szCs w:val="28"/>
              </w:rPr>
            </w:pPr>
          </w:p>
          <w:p w:rsidR="005F27A4" w:rsidRPr="003D74A3" w:rsidRDefault="005F27A4" w:rsidP="00F7060D">
            <w:pPr>
              <w:spacing w:line="360" w:lineRule="exact"/>
              <w:rPr>
                <w:bCs/>
                <w:szCs w:val="28"/>
              </w:rPr>
            </w:pPr>
            <w:r w:rsidRPr="003D74A3">
              <w:rPr>
                <w:bCs/>
                <w:szCs w:val="28"/>
              </w:rPr>
              <w:t>___________________</w:t>
            </w:r>
            <w:proofErr w:type="gramStart"/>
            <w:r w:rsidRPr="003D74A3">
              <w:rPr>
                <w:bCs/>
                <w:szCs w:val="28"/>
              </w:rPr>
              <w:t>_( И.О.</w:t>
            </w:r>
            <w:proofErr w:type="gramEnd"/>
            <w:r w:rsidRPr="003D74A3">
              <w:rPr>
                <w:bCs/>
                <w:szCs w:val="28"/>
              </w:rPr>
              <w:t xml:space="preserve"> Фамилия)</w:t>
            </w:r>
          </w:p>
          <w:p w:rsidR="005F27A4" w:rsidRPr="003D74A3" w:rsidRDefault="005F27A4" w:rsidP="00F7060D">
            <w:pPr>
              <w:spacing w:line="360" w:lineRule="exact"/>
              <w:rPr>
                <w:bCs/>
                <w:szCs w:val="28"/>
              </w:rPr>
            </w:pPr>
            <w:r w:rsidRPr="003D74A3">
              <w:rPr>
                <w:bCs/>
                <w:szCs w:val="28"/>
              </w:rPr>
              <w:t>МП</w:t>
            </w:r>
          </w:p>
          <w:p w:rsidR="005F27A4" w:rsidRPr="003D74A3" w:rsidRDefault="005F27A4" w:rsidP="00F7060D">
            <w:pPr>
              <w:autoSpaceDE w:val="0"/>
              <w:autoSpaceDN w:val="0"/>
              <w:adjustRightInd w:val="0"/>
              <w:spacing w:line="360" w:lineRule="exact"/>
              <w:contextualSpacing/>
              <w:jc w:val="center"/>
              <w:outlineLvl w:val="0"/>
              <w:rPr>
                <w:rFonts w:eastAsia="Calibri"/>
                <w:b/>
                <w:szCs w:val="28"/>
              </w:rPr>
            </w:pPr>
          </w:p>
        </w:tc>
      </w:tr>
    </w:tbl>
    <w:p w:rsidR="005F27A4" w:rsidRPr="003D74A3" w:rsidRDefault="005F27A4" w:rsidP="005F27A4">
      <w:pPr>
        <w:spacing w:line="240" w:lineRule="exact"/>
        <w:ind w:left="5670"/>
        <w:rPr>
          <w:b/>
          <w:szCs w:val="28"/>
        </w:rPr>
      </w:pPr>
    </w:p>
    <w:p w:rsidR="00F55FD5" w:rsidRDefault="005F27A4" w:rsidP="005F27A4">
      <w:r>
        <w:rPr>
          <w:szCs w:val="28"/>
        </w:rPr>
        <w:br w:type="page"/>
      </w:r>
    </w:p>
    <w:sectPr w:rsidR="00F55FD5" w:rsidSect="00B82710">
      <w:pgSz w:w="11906" w:h="16838"/>
      <w:pgMar w:top="567" w:right="567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7A4"/>
    <w:rsid w:val="00041C67"/>
    <w:rsid w:val="00183907"/>
    <w:rsid w:val="00206A7D"/>
    <w:rsid w:val="0022360F"/>
    <w:rsid w:val="0022626F"/>
    <w:rsid w:val="002B26C4"/>
    <w:rsid w:val="002D08C7"/>
    <w:rsid w:val="00362B1E"/>
    <w:rsid w:val="0057092B"/>
    <w:rsid w:val="005F27A4"/>
    <w:rsid w:val="0060387D"/>
    <w:rsid w:val="0065046F"/>
    <w:rsid w:val="007D6915"/>
    <w:rsid w:val="008C50F2"/>
    <w:rsid w:val="00911250"/>
    <w:rsid w:val="009F6752"/>
    <w:rsid w:val="00A54BF1"/>
    <w:rsid w:val="00B82710"/>
    <w:rsid w:val="00BE7CE0"/>
    <w:rsid w:val="00C53995"/>
    <w:rsid w:val="00D22C45"/>
    <w:rsid w:val="00ED4E82"/>
    <w:rsid w:val="00F55FD5"/>
    <w:rsid w:val="00FC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8E141-4E58-435A-9D78-41C35378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D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5F27A4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5F27A4"/>
    <w:rPr>
      <w:rFonts w:ascii="Calibri" w:eastAsia="Times New Roman" w:hAnsi="Calibri" w:cs="Times New Roman"/>
      <w:b/>
      <w:bCs/>
      <w:lang w:val="x-none" w:eastAsia="x-none"/>
    </w:rPr>
  </w:style>
  <w:style w:type="paragraph" w:styleId="a3">
    <w:name w:val="Body Text"/>
    <w:basedOn w:val="a"/>
    <w:link w:val="a4"/>
    <w:rsid w:val="005F27A4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5F27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F27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unhideWhenUsed/>
    <w:rsid w:val="005F27A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Plain Text"/>
    <w:basedOn w:val="a"/>
    <w:link w:val="a7"/>
    <w:rsid w:val="005F27A4"/>
    <w:rPr>
      <w:rFonts w:ascii="Courier New" w:hAnsi="Courier New"/>
      <w:sz w:val="20"/>
    </w:rPr>
  </w:style>
  <w:style w:type="character" w:customStyle="1" w:styleId="a7">
    <w:name w:val="Текст Знак"/>
    <w:basedOn w:val="a0"/>
    <w:link w:val="a6"/>
    <w:rsid w:val="005F27A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List Paragraph"/>
    <w:basedOn w:val="a"/>
    <w:link w:val="a9"/>
    <w:uiPriority w:val="99"/>
    <w:qFormat/>
    <w:rsid w:val="005F2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9">
    <w:name w:val="Абзац списка Знак"/>
    <w:link w:val="a8"/>
    <w:uiPriority w:val="99"/>
    <w:rsid w:val="005F27A4"/>
    <w:rPr>
      <w:rFonts w:ascii="Calibri" w:eastAsia="Calibri" w:hAnsi="Calibri" w:cs="Times New Roman"/>
      <w:lang w:val="x-none"/>
    </w:rPr>
  </w:style>
  <w:style w:type="paragraph" w:customStyle="1" w:styleId="variable">
    <w:name w:val="variable"/>
    <w:basedOn w:val="a"/>
    <w:rsid w:val="005F27A4"/>
    <w:rPr>
      <w:b/>
      <w:sz w:val="24"/>
      <w:szCs w:val="24"/>
    </w:rPr>
  </w:style>
  <w:style w:type="character" w:styleId="aa">
    <w:name w:val="Strong"/>
    <w:qFormat/>
    <w:rsid w:val="005F27A4"/>
    <w:rPr>
      <w:b/>
      <w:bCs/>
    </w:rPr>
  </w:style>
  <w:style w:type="character" w:customStyle="1" w:styleId="button-search">
    <w:name w:val="button-search"/>
    <w:basedOn w:val="a0"/>
    <w:rsid w:val="0022360F"/>
  </w:style>
  <w:style w:type="character" w:styleId="ab">
    <w:name w:val="Hyperlink"/>
    <w:basedOn w:val="a0"/>
    <w:uiPriority w:val="99"/>
    <w:unhideWhenUsed/>
    <w:rsid w:val="005709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F72AA4427357739E098526B6C4361700980593E5E61EAA2E6C675D7CFC5244D7A2B8FEC9FB1211EFC8F8FC5SC66G" TargetMode="External"/><Relationship Id="rId4" Type="http://schemas.openxmlformats.org/officeDocument/2006/relationships/hyperlink" Target="http://www.roseltorg.ru/knowledge_db/docs/documen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23</Pages>
  <Words>6418</Words>
  <Characters>36585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ЭАПСЭРР 4</dc:creator>
  <cp:keywords/>
  <dc:description/>
  <cp:lastModifiedBy>Нуриахметова Татьяна Анатольевна</cp:lastModifiedBy>
  <cp:revision>6</cp:revision>
  <dcterms:created xsi:type="dcterms:W3CDTF">2022-05-06T06:24:00Z</dcterms:created>
  <dcterms:modified xsi:type="dcterms:W3CDTF">2022-10-17T09:45:00Z</dcterms:modified>
</cp:coreProperties>
</file>