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104"/>
        <w:gridCol w:w="5030"/>
      </w:tblGrid>
      <w:tr w:rsidR="005A025C" w:rsidRPr="005A025C" w:rsidTr="00B0378F">
        <w:trPr>
          <w:cantSplit/>
          <w:trHeight w:val="655"/>
        </w:trPr>
        <w:tc>
          <w:tcPr>
            <w:tcW w:w="5104" w:type="dxa"/>
            <w:vAlign w:val="center"/>
          </w:tcPr>
          <w:p w:rsidR="005A025C" w:rsidRPr="005A025C" w:rsidRDefault="005A025C" w:rsidP="005A025C">
            <w:pPr>
              <w:rPr>
                <w:u w:val="single"/>
              </w:rPr>
            </w:pPr>
          </w:p>
        </w:tc>
        <w:tc>
          <w:tcPr>
            <w:tcW w:w="5030" w:type="dxa"/>
          </w:tcPr>
          <w:p w:rsidR="005A025C" w:rsidRPr="005A025C" w:rsidRDefault="005A025C" w:rsidP="005A025C">
            <w:pPr>
              <w:jc w:val="center"/>
            </w:pPr>
            <w:r w:rsidRPr="005A025C">
              <w:t>УТВЕРЖДАЮ</w:t>
            </w:r>
          </w:p>
          <w:p w:rsidR="005A025C" w:rsidRDefault="005A025C" w:rsidP="005A025C">
            <w:r>
              <w:t xml:space="preserve">        </w:t>
            </w:r>
            <w:r w:rsidRPr="005A025C">
              <w:t xml:space="preserve">Директор </w:t>
            </w:r>
            <w:proofErr w:type="gramStart"/>
            <w:r w:rsidRPr="005A025C">
              <w:t>Муниципального</w:t>
            </w:r>
            <w:proofErr w:type="gramEnd"/>
            <w:r w:rsidRPr="005A025C">
              <w:t xml:space="preserve"> бюджетного </w:t>
            </w:r>
            <w:r>
              <w:t xml:space="preserve">   </w:t>
            </w:r>
          </w:p>
          <w:p w:rsidR="005A025C" w:rsidRDefault="005A025C" w:rsidP="005A025C">
            <w:r>
              <w:t xml:space="preserve">        </w:t>
            </w:r>
            <w:r w:rsidRPr="005A025C">
              <w:t xml:space="preserve">учреждения «Межпоселенческая </w:t>
            </w:r>
          </w:p>
          <w:p w:rsidR="005A025C" w:rsidRDefault="005A025C" w:rsidP="005A025C">
            <w:r>
              <w:t xml:space="preserve">        </w:t>
            </w:r>
            <w:r w:rsidRPr="005A025C">
              <w:t xml:space="preserve">центральная библиотека» </w:t>
            </w:r>
            <w:proofErr w:type="spellStart"/>
            <w:r w:rsidRPr="005A025C">
              <w:t>Ординского</w:t>
            </w:r>
            <w:proofErr w:type="spellEnd"/>
            <w:r w:rsidRPr="005A025C">
              <w:t xml:space="preserve"> </w:t>
            </w:r>
            <w:r>
              <w:t xml:space="preserve">    </w:t>
            </w:r>
          </w:p>
          <w:p w:rsidR="005A025C" w:rsidRPr="005A025C" w:rsidRDefault="005A025C" w:rsidP="005A025C">
            <w:r>
              <w:t xml:space="preserve">        </w:t>
            </w:r>
            <w:r w:rsidRPr="005A025C">
              <w:t>муниципального района</w:t>
            </w:r>
          </w:p>
          <w:p w:rsidR="005A025C" w:rsidRDefault="00E12260" w:rsidP="005A025C">
            <w:pPr>
              <w:rPr>
                <w:u w:val="single"/>
              </w:rPr>
            </w:pPr>
            <w:r w:rsidRPr="00E12260">
              <w:t xml:space="preserve"> </w:t>
            </w:r>
            <w:r w:rsidR="005A025C" w:rsidRPr="00E12260">
              <w:t xml:space="preserve">       </w:t>
            </w:r>
            <w:r w:rsidR="005A025C" w:rsidRPr="005A025C">
              <w:rPr>
                <w:u w:val="single"/>
              </w:rPr>
              <w:t xml:space="preserve">                                      </w:t>
            </w:r>
            <w:proofErr w:type="spellStart"/>
            <w:r w:rsidR="005A025C" w:rsidRPr="005A025C">
              <w:rPr>
                <w:u w:val="single"/>
              </w:rPr>
              <w:t>Н.И.Батракова</w:t>
            </w:r>
            <w:proofErr w:type="spellEnd"/>
          </w:p>
          <w:p w:rsidR="005A025C" w:rsidRPr="005A025C" w:rsidRDefault="005A025C" w:rsidP="005A025C">
            <w:pPr>
              <w:rPr>
                <w:u w:val="single"/>
              </w:rPr>
            </w:pPr>
            <w:r w:rsidRPr="00E12260">
              <w:t xml:space="preserve">        </w:t>
            </w:r>
            <w:r w:rsidRPr="005A025C">
              <w:rPr>
                <w:u w:val="single"/>
              </w:rPr>
              <w:t>«</w:t>
            </w:r>
            <w:r>
              <w:rPr>
                <w:u w:val="single"/>
              </w:rPr>
              <w:t>10</w:t>
            </w:r>
            <w:r w:rsidRPr="005A025C">
              <w:rPr>
                <w:u w:val="single"/>
              </w:rPr>
              <w:t xml:space="preserve">»  </w:t>
            </w:r>
            <w:r>
              <w:rPr>
                <w:u w:val="single"/>
              </w:rPr>
              <w:t>апреля</w:t>
            </w:r>
            <w:r w:rsidRPr="005A025C">
              <w:rPr>
                <w:u w:val="single"/>
              </w:rPr>
              <w:t xml:space="preserve">     201</w:t>
            </w:r>
            <w:r w:rsidR="00DD3AFD">
              <w:rPr>
                <w:u w:val="single"/>
              </w:rPr>
              <w:t xml:space="preserve">5 </w:t>
            </w:r>
            <w:r w:rsidRPr="005A025C">
              <w:rPr>
                <w:u w:val="single"/>
              </w:rPr>
              <w:t>г.</w:t>
            </w:r>
          </w:p>
          <w:p w:rsidR="005A025C" w:rsidRPr="005A025C" w:rsidRDefault="005A025C" w:rsidP="005A025C">
            <w:pPr>
              <w:rPr>
                <w:u w:val="single"/>
              </w:rPr>
            </w:pPr>
          </w:p>
        </w:tc>
      </w:tr>
    </w:tbl>
    <w:p w:rsidR="00AC3AAB" w:rsidRDefault="00965EB8" w:rsidP="00C81E50">
      <w:pPr>
        <w:shd w:val="clear" w:color="auto" w:fill="FFFFFF"/>
        <w:spacing w:line="288" w:lineRule="atLeast"/>
        <w:ind w:firstLine="567"/>
        <w:jc w:val="both"/>
      </w:pPr>
      <w:r w:rsidRPr="005A025C">
        <w:t>В мае мы отмечаем особую и знаменательную дату в истории России – 70-летие Победы в Великой Отечественной войне. Каждый готовится встретить это великое событие достойно. В первую очередь – вспомнить тех, кто не вернулся с фронта, позаботиться о тех, кто жив.</w:t>
      </w:r>
    </w:p>
    <w:p w:rsidR="00965EB8" w:rsidRPr="005A025C" w:rsidRDefault="00965EB8" w:rsidP="00C81E50">
      <w:pPr>
        <w:shd w:val="clear" w:color="auto" w:fill="FFFFFF"/>
        <w:spacing w:line="288" w:lineRule="atLeast"/>
        <w:ind w:firstLine="567"/>
        <w:jc w:val="both"/>
      </w:pPr>
      <w:r w:rsidRPr="005A025C">
        <w:t xml:space="preserve">В </w:t>
      </w:r>
      <w:r w:rsidR="00EF14E5" w:rsidRPr="005A025C">
        <w:t>год</w:t>
      </w:r>
      <w:r w:rsidRPr="005A025C">
        <w:t xml:space="preserve"> празднования юбилея Победы </w:t>
      </w:r>
      <w:r w:rsidR="00EF14E5" w:rsidRPr="005A025C">
        <w:t xml:space="preserve">Муниципальное бюджетное учреждение «Межпоселенческая центральная библиотека» </w:t>
      </w:r>
      <w:proofErr w:type="spellStart"/>
      <w:r w:rsidR="00EF14E5" w:rsidRPr="005A025C">
        <w:t>Ординского</w:t>
      </w:r>
      <w:proofErr w:type="spellEnd"/>
      <w:r w:rsidR="00EF14E5" w:rsidRPr="005A025C">
        <w:t xml:space="preserve"> муниципального района </w:t>
      </w:r>
      <w:r w:rsidRPr="005A025C">
        <w:t xml:space="preserve">предлагает </w:t>
      </w:r>
      <w:r w:rsidR="00EF14E5" w:rsidRPr="005A025C">
        <w:t xml:space="preserve">сельским библиотекарям совместно с читателями </w:t>
      </w:r>
      <w:r w:rsidRPr="005A025C">
        <w:t>принять участие в конкурсе</w:t>
      </w:r>
      <w:r w:rsidR="00EF14E5" w:rsidRPr="005A025C">
        <w:t xml:space="preserve"> </w:t>
      </w:r>
      <w:r w:rsidRPr="005A025C">
        <w:t>«</w:t>
      </w:r>
      <w:r w:rsidR="005A025C">
        <w:t>Память сердца</w:t>
      </w:r>
      <w:r w:rsidRPr="005A025C">
        <w:t>».</w:t>
      </w:r>
      <w:r w:rsidR="00AC3AAB">
        <w:t xml:space="preserve"> </w:t>
      </w:r>
    </w:p>
    <w:p w:rsidR="00965EB8" w:rsidRPr="005A025C" w:rsidRDefault="00965EB8" w:rsidP="00AC3AAB">
      <w:pPr>
        <w:shd w:val="clear" w:color="auto" w:fill="FFFFFF"/>
        <w:spacing w:line="288" w:lineRule="atLeast"/>
        <w:ind w:firstLine="280"/>
        <w:jc w:val="both"/>
      </w:pPr>
      <w:r w:rsidRPr="005A025C">
        <w:t>Работы на Конкурс принимаются с 1</w:t>
      </w:r>
      <w:r w:rsidR="00AA2AA8" w:rsidRPr="005A025C">
        <w:t>5</w:t>
      </w:r>
      <w:r w:rsidR="00EF14E5" w:rsidRPr="005A025C">
        <w:t xml:space="preserve"> апреля</w:t>
      </w:r>
      <w:r w:rsidRPr="005A025C">
        <w:t xml:space="preserve"> по </w:t>
      </w:r>
      <w:r w:rsidR="00EF14E5" w:rsidRPr="005A025C">
        <w:t>1 июня</w:t>
      </w:r>
      <w:r w:rsidRPr="005A025C">
        <w:t xml:space="preserve"> 2015 года включительно.</w:t>
      </w:r>
      <w:r w:rsidR="00AC3AAB">
        <w:t xml:space="preserve"> </w:t>
      </w:r>
      <w:r w:rsidRPr="005A025C">
        <w:t xml:space="preserve">Подведение итогов, презентация лучших конкурсных работ и награждение победителей состоится в </w:t>
      </w:r>
      <w:r w:rsidR="00EF14E5" w:rsidRPr="005A025C">
        <w:t>июне</w:t>
      </w:r>
      <w:r w:rsidRPr="005A025C">
        <w:t xml:space="preserve"> (точная дата будет сообщена дополнительно на сайте) в </w:t>
      </w:r>
      <w:proofErr w:type="spellStart"/>
      <w:r w:rsidR="00EF14E5" w:rsidRPr="005A025C">
        <w:t>Межпоселенческой</w:t>
      </w:r>
      <w:proofErr w:type="spellEnd"/>
      <w:r w:rsidR="00EF14E5" w:rsidRPr="005A025C">
        <w:t xml:space="preserve"> центральной библиотеке.</w:t>
      </w:r>
    </w:p>
    <w:p w:rsidR="00965EB8" w:rsidRPr="001070DF" w:rsidRDefault="00965EB8" w:rsidP="00F17B77"/>
    <w:p w:rsidR="006371FA" w:rsidRPr="001070DF" w:rsidRDefault="006371FA" w:rsidP="006371FA">
      <w:pPr>
        <w:pStyle w:val="1"/>
        <w:ind w:left="2832" w:firstLine="708"/>
        <w:jc w:val="left"/>
        <w:rPr>
          <w:b/>
          <w:sz w:val="28"/>
          <w:szCs w:val="28"/>
        </w:rPr>
      </w:pPr>
      <w:r w:rsidRPr="001070DF">
        <w:rPr>
          <w:b/>
          <w:sz w:val="28"/>
          <w:szCs w:val="28"/>
        </w:rPr>
        <w:t>ПОЛОЖЕНИЕ</w:t>
      </w:r>
    </w:p>
    <w:p w:rsidR="006371FA" w:rsidRPr="001070DF" w:rsidRDefault="006371FA" w:rsidP="00F17B77">
      <w:pPr>
        <w:jc w:val="center"/>
        <w:rPr>
          <w:b/>
          <w:sz w:val="28"/>
          <w:szCs w:val="28"/>
        </w:rPr>
      </w:pPr>
      <w:r w:rsidRPr="001070DF">
        <w:rPr>
          <w:b/>
          <w:sz w:val="28"/>
          <w:szCs w:val="28"/>
        </w:rPr>
        <w:t xml:space="preserve">О </w:t>
      </w:r>
      <w:r w:rsidR="00E62E74" w:rsidRPr="001070DF">
        <w:rPr>
          <w:b/>
          <w:sz w:val="28"/>
          <w:szCs w:val="28"/>
        </w:rPr>
        <w:t xml:space="preserve">районном </w:t>
      </w:r>
      <w:r w:rsidRPr="001070DF">
        <w:rPr>
          <w:b/>
          <w:sz w:val="28"/>
          <w:szCs w:val="28"/>
        </w:rPr>
        <w:t xml:space="preserve">конкурсе библиотечных работников </w:t>
      </w:r>
    </w:p>
    <w:p w:rsidR="00C81E50" w:rsidRDefault="006371FA" w:rsidP="00F17B77">
      <w:pPr>
        <w:shd w:val="clear" w:color="auto" w:fill="FFFFFF"/>
        <w:spacing w:line="288" w:lineRule="atLeast"/>
        <w:jc w:val="center"/>
        <w:rPr>
          <w:b/>
          <w:sz w:val="28"/>
          <w:szCs w:val="28"/>
        </w:rPr>
      </w:pPr>
      <w:r w:rsidRPr="001070DF">
        <w:rPr>
          <w:b/>
          <w:sz w:val="28"/>
          <w:szCs w:val="28"/>
        </w:rPr>
        <w:t xml:space="preserve"> «</w:t>
      </w:r>
      <w:r w:rsidR="00F17B77" w:rsidRPr="001070DF">
        <w:rPr>
          <w:b/>
          <w:sz w:val="28"/>
          <w:szCs w:val="28"/>
        </w:rPr>
        <w:t>Память сердца</w:t>
      </w:r>
      <w:r w:rsidRPr="001070DF">
        <w:rPr>
          <w:b/>
          <w:sz w:val="28"/>
          <w:szCs w:val="28"/>
        </w:rPr>
        <w:t>»</w:t>
      </w:r>
      <w:r w:rsidR="00F17B77" w:rsidRPr="001070DF">
        <w:rPr>
          <w:b/>
          <w:sz w:val="28"/>
          <w:szCs w:val="28"/>
        </w:rPr>
        <w:t xml:space="preserve"> </w:t>
      </w:r>
      <w:r w:rsidR="005B2FFE" w:rsidRPr="001070DF">
        <w:rPr>
          <w:b/>
          <w:sz w:val="28"/>
          <w:szCs w:val="28"/>
        </w:rPr>
        <w:t>в рамках празднования</w:t>
      </w:r>
      <w:r w:rsidR="00F17B77" w:rsidRPr="001070DF">
        <w:rPr>
          <w:b/>
          <w:sz w:val="28"/>
          <w:szCs w:val="28"/>
        </w:rPr>
        <w:t xml:space="preserve"> 70-лети</w:t>
      </w:r>
      <w:r w:rsidR="005B2FFE" w:rsidRPr="001070DF">
        <w:rPr>
          <w:b/>
          <w:sz w:val="28"/>
          <w:szCs w:val="28"/>
        </w:rPr>
        <w:t>я</w:t>
      </w:r>
      <w:r w:rsidR="00F17B77" w:rsidRPr="001070DF">
        <w:rPr>
          <w:b/>
          <w:sz w:val="28"/>
          <w:szCs w:val="28"/>
        </w:rPr>
        <w:t xml:space="preserve"> Победы </w:t>
      </w:r>
    </w:p>
    <w:p w:rsidR="00F17B77" w:rsidRPr="001070DF" w:rsidRDefault="00F17B77" w:rsidP="00F17B77">
      <w:pPr>
        <w:shd w:val="clear" w:color="auto" w:fill="FFFFFF"/>
        <w:spacing w:line="288" w:lineRule="atLeast"/>
        <w:jc w:val="center"/>
        <w:rPr>
          <w:b/>
          <w:sz w:val="28"/>
          <w:szCs w:val="28"/>
        </w:rPr>
      </w:pPr>
      <w:r w:rsidRPr="001070DF">
        <w:rPr>
          <w:b/>
          <w:sz w:val="28"/>
          <w:szCs w:val="28"/>
        </w:rPr>
        <w:t>в Великой Отечественной войне</w:t>
      </w:r>
    </w:p>
    <w:p w:rsidR="005B2FFE" w:rsidRPr="001070DF" w:rsidRDefault="005B2FFE" w:rsidP="005B2FFE">
      <w:pPr>
        <w:shd w:val="clear" w:color="auto" w:fill="FFFFFF"/>
        <w:spacing w:before="100" w:beforeAutospacing="1" w:after="100" w:afterAutospacing="1" w:line="288" w:lineRule="atLeast"/>
        <w:jc w:val="center"/>
      </w:pPr>
      <w:r w:rsidRPr="001070DF">
        <w:rPr>
          <w:b/>
          <w:bCs/>
        </w:rPr>
        <w:t>Общие положения</w:t>
      </w:r>
    </w:p>
    <w:p w:rsidR="005B2FFE" w:rsidRPr="001070DF" w:rsidRDefault="00E62E74" w:rsidP="00AC3AAB">
      <w:pPr>
        <w:jc w:val="both"/>
      </w:pPr>
      <w:r w:rsidRPr="001070DF">
        <w:t xml:space="preserve">Организацию и проведение Конкурса осуществляет </w:t>
      </w:r>
      <w:r w:rsidR="005B2FFE" w:rsidRPr="001070DF">
        <w:t xml:space="preserve">Муниципальное бюджетное учреждение «Межпоселенческая центральная библиотека» </w:t>
      </w:r>
      <w:proofErr w:type="spellStart"/>
      <w:r w:rsidR="005B2FFE" w:rsidRPr="001070DF">
        <w:t>Ординского</w:t>
      </w:r>
      <w:proofErr w:type="spellEnd"/>
      <w:r w:rsidR="005B2FFE" w:rsidRPr="001070DF">
        <w:t xml:space="preserve"> муниципального района.</w:t>
      </w:r>
    </w:p>
    <w:p w:rsidR="00E62E74" w:rsidRDefault="00E62E74" w:rsidP="00AC3AAB">
      <w:pPr>
        <w:shd w:val="clear" w:color="auto" w:fill="FFFFFF"/>
        <w:spacing w:line="288" w:lineRule="atLeast"/>
        <w:jc w:val="center"/>
        <w:rPr>
          <w:b/>
          <w:bCs/>
        </w:rPr>
      </w:pPr>
      <w:r w:rsidRPr="001070DF">
        <w:rPr>
          <w:b/>
          <w:bCs/>
        </w:rPr>
        <w:t>Цели и задачи Конкурса</w:t>
      </w:r>
    </w:p>
    <w:p w:rsidR="00AC3AAB" w:rsidRPr="001070DF" w:rsidRDefault="00AC3AAB" w:rsidP="00AC3AAB">
      <w:pPr>
        <w:shd w:val="clear" w:color="auto" w:fill="FFFFFF"/>
        <w:spacing w:line="288" w:lineRule="atLeast"/>
        <w:jc w:val="center"/>
      </w:pPr>
    </w:p>
    <w:p w:rsidR="003B13FF" w:rsidRDefault="00E62E74" w:rsidP="00E12260">
      <w:pPr>
        <w:pStyle w:val="a4"/>
        <w:numPr>
          <w:ilvl w:val="0"/>
          <w:numId w:val="11"/>
        </w:numPr>
        <w:ind w:left="284" w:hanging="284"/>
      </w:pPr>
      <w:r w:rsidRPr="001070DF">
        <w:t>Формирование гражданско-патриотического созна</w:t>
      </w:r>
      <w:r w:rsidR="003B13FF">
        <w:t xml:space="preserve">ния </w:t>
      </w:r>
      <w:bookmarkStart w:id="0" w:name="_GoBack"/>
      <w:bookmarkEnd w:id="0"/>
      <w:r w:rsidR="003B13FF">
        <w:t xml:space="preserve">подрастающего поколения и </w:t>
      </w:r>
    </w:p>
    <w:p w:rsidR="003B13FF" w:rsidRDefault="00E62E74" w:rsidP="00E12260">
      <w:pPr>
        <w:pStyle w:val="a4"/>
        <w:ind w:left="284"/>
      </w:pPr>
      <w:r w:rsidRPr="001070DF">
        <w:t>патриотическое просвещение населения в рамках празднования 70-летия Победы</w:t>
      </w:r>
      <w:r w:rsidR="003B13FF">
        <w:t>.</w:t>
      </w:r>
    </w:p>
    <w:p w:rsidR="003B13FF" w:rsidRDefault="00E62E74" w:rsidP="00E12260">
      <w:pPr>
        <w:pStyle w:val="a4"/>
        <w:numPr>
          <w:ilvl w:val="0"/>
          <w:numId w:val="11"/>
        </w:numPr>
        <w:tabs>
          <w:tab w:val="num" w:pos="284"/>
        </w:tabs>
        <w:ind w:left="284" w:hanging="284"/>
      </w:pPr>
      <w:r w:rsidRPr="001070DF">
        <w:t>Активизация деятельности библиот</w:t>
      </w:r>
      <w:r w:rsidR="003B13FF">
        <w:t>еки в сфере визуальной культуры.</w:t>
      </w:r>
    </w:p>
    <w:p w:rsidR="003B13FF" w:rsidRDefault="00E62E74" w:rsidP="00E12260">
      <w:pPr>
        <w:pStyle w:val="a4"/>
        <w:numPr>
          <w:ilvl w:val="0"/>
          <w:numId w:val="11"/>
        </w:numPr>
        <w:ind w:left="284" w:hanging="284"/>
      </w:pPr>
      <w:r w:rsidRPr="001070DF">
        <w:t>Популяризация лучших книг о Великой Отече</w:t>
      </w:r>
      <w:r w:rsidR="003B13FF">
        <w:t xml:space="preserve">ственной войне с использованием </w:t>
      </w:r>
    </w:p>
    <w:p w:rsidR="003B13FF" w:rsidRDefault="00E62E74" w:rsidP="00E12260">
      <w:pPr>
        <w:pStyle w:val="a4"/>
        <w:ind w:left="284"/>
      </w:pPr>
      <w:r w:rsidRPr="001070DF">
        <w:t>традиционных и информационн</w:t>
      </w:r>
      <w:r w:rsidR="00783258">
        <w:t>о-коммуникационных</w:t>
      </w:r>
      <w:r w:rsidRPr="001070DF">
        <w:t xml:space="preserve"> технологий</w:t>
      </w:r>
      <w:r w:rsidR="00EE44D9" w:rsidRPr="001070DF">
        <w:t>.</w:t>
      </w:r>
    </w:p>
    <w:p w:rsidR="003B13FF" w:rsidRDefault="00EE44D9" w:rsidP="00E12260">
      <w:pPr>
        <w:pStyle w:val="a4"/>
        <w:numPr>
          <w:ilvl w:val="0"/>
          <w:numId w:val="11"/>
        </w:numPr>
        <w:ind w:left="284" w:hanging="284"/>
      </w:pPr>
      <w:r w:rsidRPr="001070DF">
        <w:t xml:space="preserve">Освоение библиотекарями действенных интерактивных форм и методов приобщения </w:t>
      </w:r>
      <w:proofErr w:type="gramStart"/>
      <w:r w:rsidRPr="001070DF">
        <w:t>к</w:t>
      </w:r>
      <w:proofErr w:type="gramEnd"/>
      <w:r w:rsidRPr="001070DF">
        <w:t xml:space="preserve"> </w:t>
      </w:r>
    </w:p>
    <w:p w:rsidR="003B13FF" w:rsidRDefault="00EE44D9" w:rsidP="00E12260">
      <w:pPr>
        <w:pStyle w:val="a4"/>
        <w:ind w:left="284"/>
      </w:pPr>
      <w:r w:rsidRPr="001070DF">
        <w:t>чтению</w:t>
      </w:r>
      <w:r w:rsidR="003B13FF">
        <w:t>.</w:t>
      </w:r>
    </w:p>
    <w:p w:rsidR="003B13FF" w:rsidRDefault="00E62E74" w:rsidP="00E12260">
      <w:pPr>
        <w:pStyle w:val="a4"/>
        <w:numPr>
          <w:ilvl w:val="0"/>
          <w:numId w:val="11"/>
        </w:numPr>
        <w:ind w:left="284" w:hanging="284"/>
      </w:pPr>
      <w:r w:rsidRPr="001070DF">
        <w:t>Укрепление связей библиотеки с читательским сообществом</w:t>
      </w:r>
      <w:r w:rsidR="00EE44D9" w:rsidRPr="001070DF">
        <w:t>.</w:t>
      </w:r>
    </w:p>
    <w:p w:rsidR="00EE44D9" w:rsidRPr="001070DF" w:rsidRDefault="00EE44D9" w:rsidP="00E12260">
      <w:pPr>
        <w:pStyle w:val="a4"/>
        <w:numPr>
          <w:ilvl w:val="0"/>
          <w:numId w:val="11"/>
        </w:numPr>
        <w:ind w:left="284" w:hanging="284"/>
      </w:pPr>
      <w:r w:rsidRPr="001070DF">
        <w:t>Обмен опытом</w:t>
      </w:r>
      <w:r w:rsidR="005A025C">
        <w:t>.</w:t>
      </w:r>
    </w:p>
    <w:p w:rsidR="006371FA" w:rsidRPr="001070DF" w:rsidRDefault="006371FA" w:rsidP="006371FA">
      <w:pPr>
        <w:tabs>
          <w:tab w:val="left" w:pos="5400"/>
        </w:tabs>
        <w:jc w:val="center"/>
        <w:rPr>
          <w:b/>
        </w:rPr>
      </w:pPr>
      <w:r w:rsidRPr="001070DF">
        <w:rPr>
          <w:b/>
        </w:rPr>
        <w:t>Условия конкурса</w:t>
      </w:r>
    </w:p>
    <w:p w:rsidR="003B13FF" w:rsidRPr="003B13FF" w:rsidRDefault="003B13FF" w:rsidP="00E12260">
      <w:pPr>
        <w:pStyle w:val="a4"/>
        <w:numPr>
          <w:ilvl w:val="0"/>
          <w:numId w:val="3"/>
        </w:numPr>
        <w:shd w:val="clear" w:color="auto" w:fill="FFFFFF"/>
        <w:tabs>
          <w:tab w:val="clear" w:pos="2130"/>
        </w:tabs>
        <w:spacing w:before="100" w:beforeAutospacing="1" w:after="100" w:afterAutospacing="1" w:line="288" w:lineRule="atLeast"/>
        <w:ind w:left="284" w:hanging="284"/>
        <w:jc w:val="both"/>
      </w:pPr>
      <w:r w:rsidRPr="001070DF">
        <w:t xml:space="preserve">Творческие работы принимаются </w:t>
      </w:r>
      <w:r w:rsidRPr="003B13FF">
        <w:rPr>
          <w:b/>
        </w:rPr>
        <w:t>с 15 апреля по 1 июня 2015</w:t>
      </w:r>
      <w:r w:rsidRPr="001070DF">
        <w:t xml:space="preserve"> года включительно.</w:t>
      </w:r>
    </w:p>
    <w:p w:rsidR="003B13FF" w:rsidRPr="003B13FF" w:rsidRDefault="00B90B4B" w:rsidP="00E12260">
      <w:pPr>
        <w:numPr>
          <w:ilvl w:val="0"/>
          <w:numId w:val="3"/>
        </w:numPr>
        <w:tabs>
          <w:tab w:val="num" w:pos="0"/>
          <w:tab w:val="left" w:pos="284"/>
        </w:tabs>
        <w:ind w:left="0" w:firstLine="0"/>
        <w:jc w:val="both"/>
        <w:rPr>
          <w:b/>
        </w:rPr>
      </w:pPr>
      <w:r w:rsidRPr="001070DF">
        <w:t xml:space="preserve">К созданию конкурсных работ библиотекари могут привлекать читателей и всех желающих. </w:t>
      </w:r>
      <w:r w:rsidR="00AA2AA8" w:rsidRPr="001070DF">
        <w:t>У</w:t>
      </w:r>
      <w:r w:rsidR="006371FA" w:rsidRPr="001070DF">
        <w:t xml:space="preserve">частие </w:t>
      </w:r>
      <w:r w:rsidR="00AA2AA8" w:rsidRPr="001070DF">
        <w:t xml:space="preserve">может быть индивидуальным или коллективным. Соответственно работы на Конкурс предоставляются от имени индивидуальных авторов или творческих групп. </w:t>
      </w:r>
    </w:p>
    <w:p w:rsidR="006371FA" w:rsidRPr="001070DF" w:rsidRDefault="006371FA" w:rsidP="00E12260">
      <w:pPr>
        <w:numPr>
          <w:ilvl w:val="0"/>
          <w:numId w:val="3"/>
        </w:numPr>
        <w:tabs>
          <w:tab w:val="num" w:pos="0"/>
          <w:tab w:val="left" w:pos="284"/>
        </w:tabs>
        <w:ind w:left="0" w:firstLine="0"/>
        <w:jc w:val="both"/>
      </w:pPr>
      <w:r w:rsidRPr="001070DF">
        <w:t>Предлагаются следующие номинации:</w:t>
      </w:r>
    </w:p>
    <w:p w:rsidR="006371FA" w:rsidRPr="001070DF" w:rsidRDefault="006371FA" w:rsidP="006371FA">
      <w:pPr>
        <w:tabs>
          <w:tab w:val="left" w:pos="360"/>
        </w:tabs>
        <w:jc w:val="both"/>
      </w:pPr>
      <w:r w:rsidRPr="001070DF">
        <w:t xml:space="preserve">- </w:t>
      </w:r>
      <w:r w:rsidR="009E463E" w:rsidRPr="001070DF">
        <w:rPr>
          <w:b/>
        </w:rPr>
        <w:t xml:space="preserve">На пути к Победе: </w:t>
      </w:r>
      <w:r w:rsidRPr="001070DF">
        <w:t>лучш</w:t>
      </w:r>
      <w:r w:rsidR="009E463E" w:rsidRPr="001070DF">
        <w:t>ая</w:t>
      </w:r>
      <w:r w:rsidRPr="001070DF">
        <w:t xml:space="preserve"> нетрадиционн</w:t>
      </w:r>
      <w:r w:rsidR="009E463E" w:rsidRPr="001070DF">
        <w:t>ая</w:t>
      </w:r>
      <w:r w:rsidRPr="001070DF">
        <w:t xml:space="preserve"> книжн</w:t>
      </w:r>
      <w:r w:rsidR="009E463E" w:rsidRPr="001070DF">
        <w:t>ая</w:t>
      </w:r>
      <w:r w:rsidRPr="001070DF">
        <w:t xml:space="preserve"> выставк</w:t>
      </w:r>
      <w:r w:rsidR="009E463E" w:rsidRPr="001070DF">
        <w:t>а</w:t>
      </w:r>
      <w:r w:rsidR="00B90B4B" w:rsidRPr="001070DF">
        <w:t xml:space="preserve"> (НКВ)</w:t>
      </w:r>
      <w:r w:rsidR="0068065A" w:rsidRPr="001070DF">
        <w:t>.</w:t>
      </w:r>
    </w:p>
    <w:p w:rsidR="00B90B4B" w:rsidRPr="001070DF" w:rsidRDefault="00B90B4B" w:rsidP="00B90B4B">
      <w:r w:rsidRPr="001070DF">
        <w:lastRenderedPageBreak/>
        <w:t xml:space="preserve">Участники конкурса предоставляют в оргкомитет макет выставки, список литературы по разделам, оформление, текст (по форме, приложение №1). А так же фотографии НКВ. </w:t>
      </w:r>
    </w:p>
    <w:p w:rsidR="00AC3AAB" w:rsidRDefault="009E463E" w:rsidP="00AC3AAB">
      <w:pPr>
        <w:tabs>
          <w:tab w:val="left" w:pos="360"/>
        </w:tabs>
        <w:jc w:val="both"/>
      </w:pPr>
      <w:r w:rsidRPr="001070DF">
        <w:t xml:space="preserve">- </w:t>
      </w:r>
      <w:r w:rsidRPr="001070DF">
        <w:rPr>
          <w:b/>
        </w:rPr>
        <w:t>Память жива</w:t>
      </w:r>
      <w:r w:rsidRPr="001070DF">
        <w:t>: лучш</w:t>
      </w:r>
      <w:r w:rsidR="0068065A" w:rsidRPr="001070DF">
        <w:t xml:space="preserve">ая виртуальная книжная выставка. </w:t>
      </w:r>
      <w:r w:rsidR="0068065A" w:rsidRPr="001070DF">
        <w:rPr>
          <w:shd w:val="clear" w:color="auto" w:fill="FFFFFF"/>
        </w:rPr>
        <w:t>Простейшая электронная выставка может быть создана в формате «</w:t>
      </w:r>
      <w:proofErr w:type="spellStart"/>
      <w:r w:rsidR="0068065A" w:rsidRPr="001070DF">
        <w:rPr>
          <w:shd w:val="clear" w:color="auto" w:fill="FFFFFF"/>
        </w:rPr>
        <w:t>Power</w:t>
      </w:r>
      <w:proofErr w:type="spellEnd"/>
      <w:r w:rsidR="0068065A" w:rsidRPr="001070DF">
        <w:rPr>
          <w:shd w:val="clear" w:color="auto" w:fill="FFFFFF"/>
        </w:rPr>
        <w:t xml:space="preserve"> </w:t>
      </w:r>
      <w:proofErr w:type="spellStart"/>
      <w:r w:rsidR="0068065A" w:rsidRPr="001070DF">
        <w:rPr>
          <w:shd w:val="clear" w:color="auto" w:fill="FFFFFF"/>
        </w:rPr>
        <w:t>Point</w:t>
      </w:r>
      <w:proofErr w:type="spellEnd"/>
      <w:r w:rsidR="0068065A" w:rsidRPr="001070DF">
        <w:rPr>
          <w:shd w:val="clear" w:color="auto" w:fill="FFFFFF"/>
        </w:rPr>
        <w:t>».</w:t>
      </w:r>
      <w:r w:rsidR="00DD120A" w:rsidRPr="001070DF">
        <w:rPr>
          <w:shd w:val="clear" w:color="auto" w:fill="FFFFFF"/>
        </w:rPr>
        <w:t xml:space="preserve"> </w:t>
      </w:r>
    </w:p>
    <w:p w:rsidR="009176BF" w:rsidRDefault="009E463E" w:rsidP="00AC3AAB">
      <w:pPr>
        <w:tabs>
          <w:tab w:val="left" w:pos="360"/>
        </w:tabs>
        <w:jc w:val="both"/>
      </w:pPr>
      <w:r w:rsidRPr="003B13FF">
        <w:t xml:space="preserve">- </w:t>
      </w:r>
      <w:r w:rsidRPr="009176BF">
        <w:rPr>
          <w:b/>
        </w:rPr>
        <w:t>Лу</w:t>
      </w:r>
      <w:r w:rsidRPr="001070DF">
        <w:rPr>
          <w:b/>
        </w:rPr>
        <w:t>чшие книги о войне:</w:t>
      </w:r>
      <w:r w:rsidRPr="001070DF">
        <w:t xml:space="preserve"> </w:t>
      </w:r>
      <w:proofErr w:type="gramStart"/>
      <w:r w:rsidR="00C81E50">
        <w:t>лучший</w:t>
      </w:r>
      <w:proofErr w:type="gramEnd"/>
      <w:r w:rsidR="00C81E50">
        <w:t xml:space="preserve"> </w:t>
      </w:r>
      <w:proofErr w:type="spellStart"/>
      <w:r w:rsidRPr="001070DF">
        <w:t>буктрейлер</w:t>
      </w:r>
      <w:proofErr w:type="spellEnd"/>
      <w:r w:rsidRPr="001070DF">
        <w:t>.</w:t>
      </w:r>
      <w:r w:rsidR="0068065A" w:rsidRPr="001070DF">
        <w:t xml:space="preserve"> </w:t>
      </w:r>
      <w:r w:rsidR="0068065A" w:rsidRPr="006244AB">
        <w:t xml:space="preserve">В Конкурсе участвуют видеоролики, посвященные одной или </w:t>
      </w:r>
      <w:r w:rsidR="00557F92" w:rsidRPr="001070DF">
        <w:t>нескольким книгам по теме</w:t>
      </w:r>
      <w:r w:rsidR="0068065A" w:rsidRPr="001070DF">
        <w:t xml:space="preserve">. </w:t>
      </w:r>
      <w:r w:rsidR="0068065A" w:rsidRPr="006244AB">
        <w:t>Продолжительность видеоролика не должна превышать 3-х минут</w:t>
      </w:r>
      <w:r w:rsidR="0068065A" w:rsidRPr="001070DF">
        <w:t>.</w:t>
      </w:r>
      <w:r w:rsidR="00C81E50">
        <w:t xml:space="preserve"> </w:t>
      </w:r>
    </w:p>
    <w:p w:rsidR="00DD120A" w:rsidRPr="009176BF" w:rsidRDefault="00DD120A" w:rsidP="009176BF">
      <w:pPr>
        <w:shd w:val="clear" w:color="auto" w:fill="FFFFFF"/>
        <w:spacing w:before="100" w:beforeAutospacing="1" w:after="100" w:afterAutospacing="1" w:line="288" w:lineRule="atLeast"/>
        <w:jc w:val="center"/>
        <w:rPr>
          <w:b/>
        </w:rPr>
      </w:pPr>
      <w:r w:rsidRPr="009176BF">
        <w:rPr>
          <w:b/>
        </w:rPr>
        <w:t>Требования к конкурсным работам и к</w:t>
      </w:r>
      <w:r w:rsidR="006371FA" w:rsidRPr="009176BF">
        <w:rPr>
          <w:b/>
        </w:rPr>
        <w:t xml:space="preserve">ритерии </w:t>
      </w:r>
      <w:r w:rsidRPr="009176BF">
        <w:rPr>
          <w:b/>
        </w:rPr>
        <w:t>оценки</w:t>
      </w:r>
    </w:p>
    <w:p w:rsidR="009176BF" w:rsidRDefault="00DD120A" w:rsidP="009176BF">
      <w:pPr>
        <w:shd w:val="clear" w:color="auto" w:fill="FFFFFF"/>
        <w:spacing w:before="100" w:beforeAutospacing="1" w:after="100" w:afterAutospacing="1" w:line="288" w:lineRule="atLeast"/>
        <w:jc w:val="both"/>
        <w:rPr>
          <w:bCs/>
        </w:rPr>
      </w:pPr>
      <w:r w:rsidRPr="001070DF">
        <w:rPr>
          <w:b/>
          <w:bCs/>
        </w:rPr>
        <w:t>Общее требование</w:t>
      </w:r>
      <w:r w:rsidRPr="001070DF">
        <w:rPr>
          <w:bCs/>
        </w:rPr>
        <w:t>: работы должны быть авторскими, не заимствованными из Интернета и не нарушающи</w:t>
      </w:r>
      <w:r w:rsidR="009176BF">
        <w:rPr>
          <w:bCs/>
        </w:rPr>
        <w:t>ми</w:t>
      </w:r>
      <w:r w:rsidRPr="001070DF">
        <w:rPr>
          <w:bCs/>
        </w:rPr>
        <w:t xml:space="preserve"> авторских прав третьих лиц, созданными на оригинальном авторском материале, а так же с использованием готовых фото-, видеофрагментов. Указание на авторство использованных материалов – видео, текст, иллюстрации, музыка и т.д. в титрах работы обязательно.</w:t>
      </w:r>
    </w:p>
    <w:p w:rsidR="00DD120A" w:rsidRPr="009176BF" w:rsidRDefault="00DD120A" w:rsidP="009176BF">
      <w:pPr>
        <w:shd w:val="clear" w:color="auto" w:fill="FFFFFF"/>
        <w:spacing w:line="288" w:lineRule="atLeast"/>
        <w:jc w:val="both"/>
        <w:rPr>
          <w:b/>
        </w:rPr>
      </w:pPr>
      <w:r w:rsidRPr="009176BF">
        <w:rPr>
          <w:b/>
        </w:rPr>
        <w:t xml:space="preserve">Критерии </w:t>
      </w:r>
      <w:r w:rsidR="004779BF" w:rsidRPr="009176BF">
        <w:rPr>
          <w:b/>
        </w:rPr>
        <w:t>оценки:</w:t>
      </w:r>
    </w:p>
    <w:p w:rsidR="006371FA" w:rsidRPr="001070DF" w:rsidRDefault="006371FA" w:rsidP="009176BF">
      <w:pPr>
        <w:numPr>
          <w:ilvl w:val="0"/>
          <w:numId w:val="1"/>
        </w:numPr>
        <w:jc w:val="both"/>
      </w:pPr>
      <w:r w:rsidRPr="001070DF">
        <w:t xml:space="preserve">яркость, контрастность, оригинальность  оформления; </w:t>
      </w:r>
    </w:p>
    <w:p w:rsidR="006371FA" w:rsidRPr="001070DF" w:rsidRDefault="006371FA" w:rsidP="009176BF">
      <w:pPr>
        <w:numPr>
          <w:ilvl w:val="0"/>
          <w:numId w:val="1"/>
        </w:numPr>
        <w:jc w:val="both"/>
      </w:pPr>
      <w:r w:rsidRPr="001070DF">
        <w:t>полнота и целостность представленной информации;</w:t>
      </w:r>
    </w:p>
    <w:p w:rsidR="006244AB" w:rsidRPr="001070DF" w:rsidRDefault="006371FA" w:rsidP="009176BF">
      <w:pPr>
        <w:numPr>
          <w:ilvl w:val="0"/>
          <w:numId w:val="1"/>
        </w:numPr>
        <w:jc w:val="both"/>
      </w:pPr>
      <w:r w:rsidRPr="001070DF">
        <w:t>тво</w:t>
      </w:r>
      <w:r w:rsidR="006244AB" w:rsidRPr="001070DF">
        <w:t>рческий подход,  креативность;</w:t>
      </w:r>
    </w:p>
    <w:p w:rsidR="00DB67FE" w:rsidRPr="001070DF" w:rsidRDefault="00DB67FE" w:rsidP="009176BF">
      <w:pPr>
        <w:numPr>
          <w:ilvl w:val="0"/>
          <w:numId w:val="1"/>
        </w:numPr>
        <w:jc w:val="both"/>
      </w:pPr>
      <w:r w:rsidRPr="001070DF">
        <w:t>сочетание традиционных и новых технологий в продвижении книги;</w:t>
      </w:r>
    </w:p>
    <w:p w:rsidR="001070DF" w:rsidRDefault="009E463E" w:rsidP="009176BF">
      <w:pPr>
        <w:numPr>
          <w:ilvl w:val="0"/>
          <w:numId w:val="1"/>
        </w:numPr>
        <w:jc w:val="both"/>
      </w:pPr>
      <w:r w:rsidRPr="001070DF">
        <w:t>те</w:t>
      </w:r>
      <w:proofErr w:type="gramStart"/>
      <w:r w:rsidRPr="001070DF">
        <w:t>кст пр</w:t>
      </w:r>
      <w:proofErr w:type="gramEnd"/>
      <w:r w:rsidRPr="001070DF">
        <w:t xml:space="preserve">езентации и защита авторской работы. </w:t>
      </w:r>
    </w:p>
    <w:p w:rsidR="001070DF" w:rsidRDefault="001070DF" w:rsidP="009176BF">
      <w:pPr>
        <w:jc w:val="both"/>
      </w:pPr>
    </w:p>
    <w:p w:rsidR="001070DF" w:rsidRPr="00C81E50" w:rsidRDefault="001070DF" w:rsidP="001070DF">
      <w:pPr>
        <w:jc w:val="both"/>
      </w:pPr>
      <w:r>
        <w:t xml:space="preserve">Конкурсные работы можно выслать по электронной почте </w:t>
      </w:r>
      <w:hyperlink r:id="rId6" w:history="1">
        <w:r w:rsidR="00C81E50" w:rsidRPr="00783258">
          <w:rPr>
            <w:rStyle w:val="a5"/>
            <w:lang w:val="en-US"/>
          </w:rPr>
          <w:t>orda</w:t>
        </w:r>
        <w:r w:rsidR="00C81E50" w:rsidRPr="00783258">
          <w:rPr>
            <w:rStyle w:val="a5"/>
          </w:rPr>
          <w:t>-</w:t>
        </w:r>
        <w:r w:rsidR="00C81E50" w:rsidRPr="00783258">
          <w:rPr>
            <w:rStyle w:val="a5"/>
            <w:lang w:val="en-US"/>
          </w:rPr>
          <w:t>biblio</w:t>
        </w:r>
        <w:r w:rsidR="00C81E50" w:rsidRPr="00783258">
          <w:rPr>
            <w:rStyle w:val="a5"/>
          </w:rPr>
          <w:t>@</w:t>
        </w:r>
        <w:r w:rsidR="00C81E50" w:rsidRPr="00783258">
          <w:rPr>
            <w:rStyle w:val="a5"/>
            <w:lang w:val="en-US"/>
          </w:rPr>
          <w:t>yandex</w:t>
        </w:r>
        <w:r w:rsidR="00C81E50" w:rsidRPr="00783258">
          <w:rPr>
            <w:rStyle w:val="a5"/>
          </w:rPr>
          <w:t>.</w:t>
        </w:r>
        <w:proofErr w:type="spellStart"/>
        <w:r w:rsidR="00C81E50" w:rsidRPr="00783258">
          <w:rPr>
            <w:rStyle w:val="a5"/>
            <w:lang w:val="en-US"/>
          </w:rPr>
          <w:t>ru</w:t>
        </w:r>
        <w:proofErr w:type="spellEnd"/>
      </w:hyperlink>
      <w:r w:rsidR="00C81E50" w:rsidRPr="00783258">
        <w:t xml:space="preserve"> </w:t>
      </w:r>
      <w:r w:rsidR="00C81E50" w:rsidRPr="006244AB">
        <w:t>с приложением, где указывается</w:t>
      </w:r>
      <w:r w:rsidR="00C81E50" w:rsidRPr="001070DF">
        <w:t xml:space="preserve"> название работы, фамилия, имя </w:t>
      </w:r>
      <w:r w:rsidR="00C81E50" w:rsidRPr="006244AB">
        <w:t>автора</w:t>
      </w:r>
      <w:r w:rsidR="00C81E50" w:rsidRPr="001070DF">
        <w:t>.</w:t>
      </w:r>
    </w:p>
    <w:p w:rsidR="006371FA" w:rsidRPr="001070DF" w:rsidRDefault="006371FA" w:rsidP="006371FA">
      <w:pPr>
        <w:tabs>
          <w:tab w:val="left" w:pos="360"/>
        </w:tabs>
        <w:jc w:val="both"/>
      </w:pPr>
    </w:p>
    <w:p w:rsidR="00DB67FE" w:rsidRPr="001070DF" w:rsidRDefault="00DB67FE" w:rsidP="00DD120A">
      <w:pPr>
        <w:jc w:val="center"/>
        <w:rPr>
          <w:b/>
        </w:rPr>
      </w:pPr>
      <w:r w:rsidRPr="001070DF">
        <w:rPr>
          <w:b/>
        </w:rPr>
        <w:t>Подведение итогов конкурса. Награждение победителей</w:t>
      </w:r>
    </w:p>
    <w:p w:rsidR="00DD120A" w:rsidRPr="001070DF" w:rsidRDefault="00DD120A" w:rsidP="00DD120A">
      <w:pPr>
        <w:jc w:val="center"/>
        <w:rPr>
          <w:b/>
        </w:rPr>
      </w:pPr>
    </w:p>
    <w:p w:rsidR="009176BF" w:rsidRDefault="00DB67FE" w:rsidP="00AC3AAB">
      <w:pPr>
        <w:pStyle w:val="a4"/>
        <w:numPr>
          <w:ilvl w:val="0"/>
          <w:numId w:val="12"/>
        </w:numPr>
        <w:ind w:left="284" w:hanging="284"/>
      </w:pPr>
      <w:r w:rsidRPr="001070DF">
        <w:t xml:space="preserve">Для подведения итогов </w:t>
      </w:r>
      <w:r w:rsidR="00C81E50">
        <w:t>К</w:t>
      </w:r>
      <w:r w:rsidRPr="001070DF">
        <w:t>онкурса создается Жюри.</w:t>
      </w:r>
    </w:p>
    <w:p w:rsidR="009176BF" w:rsidRDefault="00DB67FE" w:rsidP="00AC3AAB">
      <w:pPr>
        <w:pStyle w:val="a4"/>
        <w:numPr>
          <w:ilvl w:val="0"/>
          <w:numId w:val="12"/>
        </w:numPr>
        <w:ind w:left="284" w:hanging="284"/>
      </w:pPr>
      <w:r w:rsidRPr="001070DF">
        <w:t xml:space="preserve">Победителями </w:t>
      </w:r>
      <w:r w:rsidR="00C81E50">
        <w:t>К</w:t>
      </w:r>
      <w:r w:rsidRPr="001070DF">
        <w:t xml:space="preserve">онкурса признаются библиотекари, предоставившие наиболее оригинальную, профессиональную работу, достигнувшие цели и реализовавшие задачи </w:t>
      </w:r>
      <w:r w:rsidR="00C81E50">
        <w:t>К</w:t>
      </w:r>
      <w:r w:rsidRPr="001070DF">
        <w:t>онкурса.</w:t>
      </w:r>
    </w:p>
    <w:p w:rsidR="009176BF" w:rsidRDefault="00DD120A" w:rsidP="00AC3AAB">
      <w:pPr>
        <w:pStyle w:val="a4"/>
        <w:numPr>
          <w:ilvl w:val="0"/>
          <w:numId w:val="12"/>
        </w:numPr>
        <w:ind w:left="284" w:hanging="284"/>
      </w:pPr>
      <w:r w:rsidRPr="001070DF">
        <w:t>Для презентации авторской работы дается 5-7 мин.</w:t>
      </w:r>
    </w:p>
    <w:p w:rsidR="009176BF" w:rsidRDefault="00DB67FE" w:rsidP="00AC3AAB">
      <w:pPr>
        <w:pStyle w:val="a4"/>
        <w:numPr>
          <w:ilvl w:val="0"/>
          <w:numId w:val="12"/>
        </w:numPr>
        <w:ind w:left="284" w:hanging="284"/>
      </w:pPr>
      <w:r w:rsidRPr="001070DF">
        <w:t xml:space="preserve">По итогам </w:t>
      </w:r>
      <w:r w:rsidR="00C81E50">
        <w:t>К</w:t>
      </w:r>
      <w:r w:rsidRPr="001070DF">
        <w:t>онкурса определя</w:t>
      </w:r>
      <w:r w:rsidR="0068065A" w:rsidRPr="001070DF">
        <w:t>ется</w:t>
      </w:r>
      <w:r w:rsidR="00C81E50">
        <w:t xml:space="preserve"> один</w:t>
      </w:r>
      <w:r w:rsidR="0068065A" w:rsidRPr="001070DF">
        <w:t xml:space="preserve"> </w:t>
      </w:r>
      <w:r w:rsidRPr="001070DF">
        <w:t>победител</w:t>
      </w:r>
      <w:r w:rsidR="0068065A" w:rsidRPr="001070DF">
        <w:t>ь в каждой номинации</w:t>
      </w:r>
      <w:r w:rsidRPr="001070DF">
        <w:t>.</w:t>
      </w:r>
    </w:p>
    <w:p w:rsidR="00DB67FE" w:rsidRPr="001070DF" w:rsidRDefault="00DB67FE" w:rsidP="00AC3AAB">
      <w:pPr>
        <w:pStyle w:val="a4"/>
        <w:numPr>
          <w:ilvl w:val="0"/>
          <w:numId w:val="12"/>
        </w:numPr>
        <w:ind w:left="284" w:hanging="284"/>
      </w:pPr>
      <w:r w:rsidRPr="001070DF">
        <w:t>Победители конкурса награждаются грамотами и призами.</w:t>
      </w:r>
    </w:p>
    <w:p w:rsidR="006371FA" w:rsidRPr="001070DF" w:rsidRDefault="006371FA" w:rsidP="005A025C">
      <w:pPr>
        <w:tabs>
          <w:tab w:val="left" w:pos="360"/>
        </w:tabs>
        <w:ind w:left="284" w:hanging="284"/>
        <w:jc w:val="both"/>
      </w:pPr>
    </w:p>
    <w:p w:rsidR="006244AB" w:rsidRPr="001070DF" w:rsidRDefault="006371FA" w:rsidP="006371FA">
      <w:pPr>
        <w:tabs>
          <w:tab w:val="left" w:pos="360"/>
        </w:tabs>
        <w:jc w:val="both"/>
      </w:pPr>
      <w:r w:rsidRPr="001070DF">
        <w:t xml:space="preserve">По всем вопросам обращаться в методический отдел МЦБ       </w:t>
      </w:r>
      <w:r w:rsidRPr="001070DF">
        <w:tab/>
        <w:t>тел. 2-01-38</w:t>
      </w:r>
    </w:p>
    <w:p w:rsidR="009176BF" w:rsidRDefault="009176BF" w:rsidP="00557F92">
      <w:pPr>
        <w:jc w:val="center"/>
        <w:rPr>
          <w:b/>
        </w:rPr>
      </w:pPr>
    </w:p>
    <w:p w:rsidR="006244AB" w:rsidRPr="001070DF" w:rsidRDefault="006244AB" w:rsidP="00557F92">
      <w:pPr>
        <w:jc w:val="center"/>
        <w:rPr>
          <w:b/>
        </w:rPr>
      </w:pPr>
      <w:r w:rsidRPr="001070DF">
        <w:rPr>
          <w:b/>
        </w:rPr>
        <w:t>Приложение к Положению о Конкурсе</w:t>
      </w:r>
    </w:p>
    <w:p w:rsidR="00557F92" w:rsidRPr="001070DF" w:rsidRDefault="00557F92" w:rsidP="00557F92">
      <w:pPr>
        <w:jc w:val="center"/>
        <w:rPr>
          <w:b/>
        </w:rPr>
      </w:pPr>
    </w:p>
    <w:p w:rsidR="00DD120A" w:rsidRPr="001070DF" w:rsidRDefault="00DD120A" w:rsidP="00DD120A">
      <w:pPr>
        <w:jc w:val="both"/>
      </w:pPr>
      <w:r w:rsidRPr="001070DF">
        <w:rPr>
          <w:b/>
        </w:rPr>
        <w:t>Нетрадиционная выставка</w:t>
      </w:r>
      <w:r w:rsidRPr="001070DF">
        <w:t xml:space="preserve"> – это отступление от общепринятых правил, нетривиальный, личностно окрашенный взгляд на цели экспонирования и способы их достижения. То есть это продукт творчества, у которого  всегда есть конкретный автор идеи, концепции, оригинального оформления. </w:t>
      </w:r>
    </w:p>
    <w:p w:rsidR="004779BF" w:rsidRPr="001070DF" w:rsidRDefault="004779BF" w:rsidP="00DD120A">
      <w:pPr>
        <w:jc w:val="both"/>
      </w:pPr>
    </w:p>
    <w:p w:rsidR="00525FEA" w:rsidRPr="001070DF" w:rsidRDefault="004779BF" w:rsidP="00DD120A">
      <w:pPr>
        <w:jc w:val="both"/>
      </w:pPr>
      <w:r w:rsidRPr="001070DF">
        <w:rPr>
          <w:b/>
        </w:rPr>
        <w:t>В</w:t>
      </w:r>
      <w:r w:rsidR="00DD120A" w:rsidRPr="001070DF">
        <w:rPr>
          <w:b/>
        </w:rPr>
        <w:t>иртуальная</w:t>
      </w:r>
      <w:r w:rsidRPr="001070DF">
        <w:rPr>
          <w:b/>
        </w:rPr>
        <w:t xml:space="preserve"> </w:t>
      </w:r>
      <w:r w:rsidR="00DD120A" w:rsidRPr="001070DF">
        <w:rPr>
          <w:b/>
        </w:rPr>
        <w:t>выставка</w:t>
      </w:r>
      <w:r w:rsidR="00DD120A" w:rsidRPr="001070DF">
        <w:t xml:space="preserve"> (интерактивная)</w:t>
      </w:r>
      <w:r w:rsidR="001070DF" w:rsidRPr="001070DF">
        <w:t xml:space="preserve"> – </w:t>
      </w:r>
      <w:r w:rsidR="00DD120A" w:rsidRPr="001070DF">
        <w:t xml:space="preserve">новый, многофункциональный информационный ресурс, предоставляющий широкому кругу </w:t>
      </w:r>
      <w:r w:rsidRPr="001070DF">
        <w:t xml:space="preserve">удаленных </w:t>
      </w:r>
      <w:r w:rsidR="00DD120A" w:rsidRPr="001070DF">
        <w:t>пользователей возможность повысить эффективность поиска информации, расширить круг необходимых материалов (тексты, графика, аудио, видео и др</w:t>
      </w:r>
      <w:r w:rsidRPr="001070DF">
        <w:t>.</w:t>
      </w:r>
      <w:r w:rsidR="00525FEA" w:rsidRPr="001070DF">
        <w:t xml:space="preserve">). </w:t>
      </w:r>
      <w:r w:rsidR="00DD120A" w:rsidRPr="001070DF">
        <w:t>Простейшая электронная выставка может быть создана в формате «</w:t>
      </w:r>
      <w:proofErr w:type="spellStart"/>
      <w:r w:rsidR="00DD120A" w:rsidRPr="001070DF">
        <w:t>Power</w:t>
      </w:r>
      <w:proofErr w:type="spellEnd"/>
      <w:r w:rsidR="00DD120A" w:rsidRPr="001070DF">
        <w:t xml:space="preserve"> </w:t>
      </w:r>
      <w:proofErr w:type="spellStart"/>
      <w:r w:rsidR="00DD120A" w:rsidRPr="001070DF">
        <w:t>Point</w:t>
      </w:r>
      <w:proofErr w:type="spellEnd"/>
      <w:r w:rsidR="00DD120A" w:rsidRPr="001070DF">
        <w:t>».</w:t>
      </w:r>
    </w:p>
    <w:p w:rsidR="00525FEA" w:rsidRPr="001070DF" w:rsidRDefault="00525FEA" w:rsidP="00DD120A">
      <w:pPr>
        <w:jc w:val="both"/>
      </w:pPr>
    </w:p>
    <w:p w:rsidR="004779BF" w:rsidRDefault="006244AB" w:rsidP="009176BF">
      <w:pPr>
        <w:jc w:val="both"/>
      </w:pPr>
      <w:proofErr w:type="spellStart"/>
      <w:r w:rsidRPr="006244AB">
        <w:rPr>
          <w:b/>
        </w:rPr>
        <w:t>Буктрейлер</w:t>
      </w:r>
      <w:proofErr w:type="spellEnd"/>
      <w:r w:rsidR="001070DF" w:rsidRPr="001070DF">
        <w:t xml:space="preserve"> </w:t>
      </w:r>
      <w:r w:rsidRPr="006244AB">
        <w:t>– небольшой видеоролик, составленный</w:t>
      </w:r>
      <w:r w:rsidR="00617A04" w:rsidRPr="001070DF">
        <w:t xml:space="preserve"> </w:t>
      </w:r>
      <w:r w:rsidRPr="006244AB">
        <w:t xml:space="preserve">по мотивам прочитанной и понравившейся </w:t>
      </w:r>
      <w:r w:rsidR="00617A04" w:rsidRPr="001070DF">
        <w:t xml:space="preserve">одной </w:t>
      </w:r>
      <w:r w:rsidR="00DD120A" w:rsidRPr="001070DF">
        <w:t xml:space="preserve">или нескольких </w:t>
      </w:r>
      <w:r w:rsidRPr="006244AB">
        <w:t>книг</w:t>
      </w:r>
      <w:r w:rsidR="00DD120A" w:rsidRPr="001070DF">
        <w:t xml:space="preserve"> по теме. </w:t>
      </w:r>
      <w:r w:rsidRPr="006244AB">
        <w:t xml:space="preserve">Создание </w:t>
      </w:r>
      <w:proofErr w:type="spellStart"/>
      <w:r w:rsidRPr="006244AB">
        <w:t>буктрейлера</w:t>
      </w:r>
      <w:proofErr w:type="spellEnd"/>
      <w:r w:rsidRPr="006244AB">
        <w:t xml:space="preserve"> – это </w:t>
      </w:r>
      <w:r w:rsidRPr="006244AB">
        <w:lastRenderedPageBreak/>
        <w:t xml:space="preserve">современный технический способ представления книги, своего рода аннотация книги в </w:t>
      </w:r>
      <w:proofErr w:type="spellStart"/>
      <w:r w:rsidRPr="006244AB">
        <w:t>видеоформате</w:t>
      </w:r>
      <w:proofErr w:type="spellEnd"/>
      <w:r w:rsidRPr="006244AB">
        <w:t>. В ролике информация о книге должна быть подана интересно и красочно.</w:t>
      </w:r>
      <w:r w:rsidR="00DD120A" w:rsidRPr="001070DF">
        <w:t xml:space="preserve"> </w:t>
      </w:r>
      <w:r w:rsidRPr="006244AB">
        <w:t xml:space="preserve">При создании </w:t>
      </w:r>
      <w:proofErr w:type="spellStart"/>
      <w:r w:rsidRPr="006244AB">
        <w:t>буктрейлера</w:t>
      </w:r>
      <w:proofErr w:type="spellEnd"/>
      <w:r w:rsidRPr="006244AB">
        <w:t xml:space="preserve"> можно использовать видео, иллюстрации, фотографии, обложки книг.</w:t>
      </w:r>
    </w:p>
    <w:p w:rsidR="009176BF" w:rsidRDefault="009176BF" w:rsidP="009176BF">
      <w:pPr>
        <w:ind w:left="7080"/>
      </w:pPr>
    </w:p>
    <w:p w:rsidR="009176BF" w:rsidRDefault="00E12260" w:rsidP="009176BF">
      <w:pPr>
        <w:ind w:left="7080"/>
      </w:pPr>
      <w:r>
        <w:t xml:space="preserve">      </w:t>
      </w:r>
      <w:r w:rsidR="009176BF">
        <w:t>Приложение № 1</w:t>
      </w:r>
    </w:p>
    <w:p w:rsidR="006371FA" w:rsidRPr="001070DF" w:rsidRDefault="006371FA" w:rsidP="009176BF">
      <w:r w:rsidRPr="001070DF">
        <w:t xml:space="preserve">Участники конкурса предоставляют в оргкомитет макет </w:t>
      </w:r>
      <w:r w:rsidR="00C81E50">
        <w:t>НКВ и фото</w:t>
      </w:r>
      <w:r w:rsidRPr="001070DF">
        <w:t xml:space="preserve">, список литературы по разделам, оформление, текст по форме </w:t>
      </w:r>
    </w:p>
    <w:p w:rsidR="006371FA" w:rsidRPr="001070DF" w:rsidRDefault="006371FA" w:rsidP="006371FA"/>
    <w:tbl>
      <w:tblPr>
        <w:tblW w:w="10648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2268"/>
        <w:gridCol w:w="3969"/>
        <w:gridCol w:w="1434"/>
      </w:tblGrid>
      <w:tr w:rsidR="001070DF" w:rsidRPr="001070DF" w:rsidTr="00C81E50">
        <w:trPr>
          <w:trHeight w:val="8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FA" w:rsidRPr="00E12260" w:rsidRDefault="006371FA" w:rsidP="00CA661A">
            <w:r w:rsidRPr="00E12260">
              <w:t xml:space="preserve">Название </w:t>
            </w:r>
            <w:proofErr w:type="spellStart"/>
            <w:r w:rsidRPr="00E12260">
              <w:t>биб-ки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FA" w:rsidRPr="00E12260" w:rsidRDefault="006371FA" w:rsidP="00CA661A">
            <w:r w:rsidRPr="00E12260">
              <w:t>Автор выставки, 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FA" w:rsidRPr="00E12260" w:rsidRDefault="006371FA" w:rsidP="00CA661A">
            <w:r w:rsidRPr="00E12260">
              <w:t xml:space="preserve">Название. Тип НКВ. Идея. </w:t>
            </w:r>
            <w:proofErr w:type="spellStart"/>
            <w:r w:rsidRPr="00E12260">
              <w:t>Читат</w:t>
            </w:r>
            <w:proofErr w:type="spellEnd"/>
            <w:r w:rsidRPr="00E12260">
              <w:t>. назначение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FA" w:rsidRPr="00E12260" w:rsidRDefault="006371FA" w:rsidP="00CA661A">
            <w:r w:rsidRPr="00E12260">
              <w:t>Оформление, подача материала: разделы, литература, наполнение, дополнительная литература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FA" w:rsidRPr="00E12260" w:rsidRDefault="006371FA" w:rsidP="00CA661A">
            <w:pPr>
              <w:ind w:right="-241"/>
            </w:pPr>
            <w:r w:rsidRPr="00E12260">
              <w:t xml:space="preserve">Аксессуары </w:t>
            </w:r>
          </w:p>
        </w:tc>
      </w:tr>
      <w:tr w:rsidR="001070DF" w:rsidRPr="001070DF" w:rsidTr="00E12260">
        <w:trPr>
          <w:trHeight w:val="10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FA" w:rsidRPr="001070DF" w:rsidRDefault="006371FA" w:rsidP="00CA6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FA" w:rsidRPr="001070DF" w:rsidRDefault="006371FA" w:rsidP="00CA661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FA" w:rsidRPr="001070DF" w:rsidRDefault="006371FA" w:rsidP="00CA661A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FA" w:rsidRPr="001070DF" w:rsidRDefault="006371FA" w:rsidP="00CA661A">
            <w:pPr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FA" w:rsidRPr="001070DF" w:rsidRDefault="006371FA" w:rsidP="00CA661A">
            <w:pPr>
              <w:ind w:right="-241"/>
              <w:rPr>
                <w:b/>
              </w:rPr>
            </w:pPr>
          </w:p>
          <w:p w:rsidR="006371FA" w:rsidRPr="001070DF" w:rsidRDefault="006371FA" w:rsidP="00CA661A">
            <w:pPr>
              <w:ind w:right="-241"/>
              <w:rPr>
                <w:b/>
              </w:rPr>
            </w:pPr>
          </w:p>
        </w:tc>
      </w:tr>
    </w:tbl>
    <w:p w:rsidR="00D30957" w:rsidRPr="001070DF" w:rsidRDefault="00D30957" w:rsidP="001070DF"/>
    <w:sectPr w:rsidR="00D30957" w:rsidRPr="001070DF" w:rsidSect="009176BF">
      <w:pgSz w:w="11906" w:h="16838"/>
      <w:pgMar w:top="902" w:right="851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21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354233"/>
    <w:multiLevelType w:val="multilevel"/>
    <w:tmpl w:val="E292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E5674"/>
    <w:multiLevelType w:val="multilevel"/>
    <w:tmpl w:val="D888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7859FD"/>
    <w:multiLevelType w:val="hybridMultilevel"/>
    <w:tmpl w:val="F9667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72C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2D007D9"/>
    <w:multiLevelType w:val="hybridMultilevel"/>
    <w:tmpl w:val="895C0FDC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0A0585"/>
    <w:multiLevelType w:val="hybridMultilevel"/>
    <w:tmpl w:val="EA741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CE2BD7"/>
    <w:multiLevelType w:val="multilevel"/>
    <w:tmpl w:val="3112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B635E4"/>
    <w:multiLevelType w:val="multilevel"/>
    <w:tmpl w:val="4716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E66EBF"/>
    <w:multiLevelType w:val="multilevel"/>
    <w:tmpl w:val="A4F4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F63347"/>
    <w:multiLevelType w:val="multilevel"/>
    <w:tmpl w:val="5D3E7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D04BAB"/>
    <w:multiLevelType w:val="hybridMultilevel"/>
    <w:tmpl w:val="D7E63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0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FA"/>
    <w:rsid w:val="00024347"/>
    <w:rsid w:val="00074874"/>
    <w:rsid w:val="001070DF"/>
    <w:rsid w:val="003B13FF"/>
    <w:rsid w:val="004779BF"/>
    <w:rsid w:val="004B5CE5"/>
    <w:rsid w:val="00525FEA"/>
    <w:rsid w:val="00557F92"/>
    <w:rsid w:val="005A025C"/>
    <w:rsid w:val="005B2FFE"/>
    <w:rsid w:val="00617A04"/>
    <w:rsid w:val="006244AB"/>
    <w:rsid w:val="006371FA"/>
    <w:rsid w:val="0068065A"/>
    <w:rsid w:val="006B23E3"/>
    <w:rsid w:val="00783258"/>
    <w:rsid w:val="00800C1E"/>
    <w:rsid w:val="009176BF"/>
    <w:rsid w:val="00965EB8"/>
    <w:rsid w:val="009E463E"/>
    <w:rsid w:val="00AA2AA8"/>
    <w:rsid w:val="00AB13F7"/>
    <w:rsid w:val="00AC3AAB"/>
    <w:rsid w:val="00AD059F"/>
    <w:rsid w:val="00B214F6"/>
    <w:rsid w:val="00B90B4B"/>
    <w:rsid w:val="00C03B72"/>
    <w:rsid w:val="00C81E50"/>
    <w:rsid w:val="00D30957"/>
    <w:rsid w:val="00D502F5"/>
    <w:rsid w:val="00DB67FE"/>
    <w:rsid w:val="00DD120A"/>
    <w:rsid w:val="00DD3AFD"/>
    <w:rsid w:val="00E12260"/>
    <w:rsid w:val="00E32A17"/>
    <w:rsid w:val="00E62E74"/>
    <w:rsid w:val="00E93E1A"/>
    <w:rsid w:val="00EE44D9"/>
    <w:rsid w:val="00EF14E5"/>
    <w:rsid w:val="00F1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71FA"/>
    <w:pPr>
      <w:keepNext/>
      <w:jc w:val="center"/>
      <w:outlineLvl w:val="0"/>
    </w:pPr>
    <w:rPr>
      <w:szCs w:val="20"/>
      <w:lang w:eastAsia="ja-JP"/>
    </w:rPr>
  </w:style>
  <w:style w:type="paragraph" w:styleId="2">
    <w:name w:val="heading 2"/>
    <w:basedOn w:val="a"/>
    <w:next w:val="a"/>
    <w:link w:val="20"/>
    <w:qFormat/>
    <w:rsid w:val="006371FA"/>
    <w:pPr>
      <w:keepNext/>
      <w:jc w:val="center"/>
      <w:outlineLvl w:val="1"/>
    </w:pPr>
    <w:rPr>
      <w:b/>
      <w:szCs w:val="20"/>
      <w:lang w:eastAsia="ja-JP"/>
    </w:rPr>
  </w:style>
  <w:style w:type="paragraph" w:styleId="3">
    <w:name w:val="heading 3"/>
    <w:basedOn w:val="a"/>
    <w:next w:val="a"/>
    <w:link w:val="30"/>
    <w:qFormat/>
    <w:rsid w:val="006371FA"/>
    <w:pPr>
      <w:keepNext/>
      <w:ind w:left="240"/>
      <w:jc w:val="center"/>
      <w:outlineLvl w:val="2"/>
    </w:pPr>
    <w:rPr>
      <w:b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1FA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6371FA"/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customStyle="1" w:styleId="30">
    <w:name w:val="Заголовок 3 Знак"/>
    <w:basedOn w:val="a0"/>
    <w:link w:val="3"/>
    <w:rsid w:val="006371FA"/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paragraph" w:styleId="a3">
    <w:name w:val="Normal (Web)"/>
    <w:basedOn w:val="a"/>
    <w:uiPriority w:val="99"/>
    <w:semiHidden/>
    <w:unhideWhenUsed/>
    <w:rsid w:val="00F17B7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62E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1E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71FA"/>
    <w:pPr>
      <w:keepNext/>
      <w:jc w:val="center"/>
      <w:outlineLvl w:val="0"/>
    </w:pPr>
    <w:rPr>
      <w:szCs w:val="20"/>
      <w:lang w:eastAsia="ja-JP"/>
    </w:rPr>
  </w:style>
  <w:style w:type="paragraph" w:styleId="2">
    <w:name w:val="heading 2"/>
    <w:basedOn w:val="a"/>
    <w:next w:val="a"/>
    <w:link w:val="20"/>
    <w:qFormat/>
    <w:rsid w:val="006371FA"/>
    <w:pPr>
      <w:keepNext/>
      <w:jc w:val="center"/>
      <w:outlineLvl w:val="1"/>
    </w:pPr>
    <w:rPr>
      <w:b/>
      <w:szCs w:val="20"/>
      <w:lang w:eastAsia="ja-JP"/>
    </w:rPr>
  </w:style>
  <w:style w:type="paragraph" w:styleId="3">
    <w:name w:val="heading 3"/>
    <w:basedOn w:val="a"/>
    <w:next w:val="a"/>
    <w:link w:val="30"/>
    <w:qFormat/>
    <w:rsid w:val="006371FA"/>
    <w:pPr>
      <w:keepNext/>
      <w:ind w:left="240"/>
      <w:jc w:val="center"/>
      <w:outlineLvl w:val="2"/>
    </w:pPr>
    <w:rPr>
      <w:b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1FA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6371FA"/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customStyle="1" w:styleId="30">
    <w:name w:val="Заголовок 3 Знак"/>
    <w:basedOn w:val="a0"/>
    <w:link w:val="3"/>
    <w:rsid w:val="006371FA"/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paragraph" w:styleId="a3">
    <w:name w:val="Normal (Web)"/>
    <w:basedOn w:val="a"/>
    <w:uiPriority w:val="99"/>
    <w:semiHidden/>
    <w:unhideWhenUsed/>
    <w:rsid w:val="00F17B7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62E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1E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da-bibli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POROSHINA</dc:creator>
  <cp:keywords/>
  <dc:description/>
  <cp:lastModifiedBy>POROSHINA</cp:lastModifiedBy>
  <cp:revision>11</cp:revision>
  <dcterms:created xsi:type="dcterms:W3CDTF">2015-04-09T04:55:00Z</dcterms:created>
  <dcterms:modified xsi:type="dcterms:W3CDTF">2015-04-13T11:15:00Z</dcterms:modified>
</cp:coreProperties>
</file>