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 xml:space="preserve">Пожалуйста, заполните и </w:t>
            </w:r>
            <w:proofErr w:type="gramStart"/>
            <w:r w:rsidR="004138D9" w:rsidRPr="003B08C1">
              <w:rPr>
                <w:sz w:val="28"/>
                <w:szCs w:val="28"/>
              </w:rPr>
              <w:t>направьте  данную</w:t>
            </w:r>
            <w:proofErr w:type="gramEnd"/>
            <w:r w:rsidR="004138D9" w:rsidRPr="003B08C1">
              <w:rPr>
                <w:sz w:val="28"/>
                <w:szCs w:val="28"/>
              </w:rPr>
              <w:t xml:space="preserve">  форму 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652FA">
              <w:rPr>
                <w:sz w:val="28"/>
                <w:szCs w:val="28"/>
              </w:rPr>
              <w:t>Ординского</w:t>
            </w:r>
            <w:proofErr w:type="spellEnd"/>
            <w:r w:rsidR="00F652FA">
              <w:rPr>
                <w:sz w:val="28"/>
                <w:szCs w:val="28"/>
              </w:rPr>
              <w:t xml:space="preserve">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A07151">
              <w:rPr>
                <w:sz w:val="28"/>
                <w:szCs w:val="28"/>
              </w:rPr>
              <w:t xml:space="preserve">не </w:t>
            </w:r>
            <w:r w:rsidR="00065F27" w:rsidRPr="00D51193">
              <w:rPr>
                <w:sz w:val="28"/>
                <w:szCs w:val="28"/>
              </w:rPr>
              <w:t xml:space="preserve">позднее </w:t>
            </w:r>
            <w:r w:rsidR="008F173F">
              <w:rPr>
                <w:b/>
                <w:sz w:val="28"/>
                <w:szCs w:val="28"/>
              </w:rPr>
              <w:t>2</w:t>
            </w:r>
            <w:r w:rsidR="007A7D64">
              <w:rPr>
                <w:b/>
                <w:sz w:val="28"/>
                <w:szCs w:val="28"/>
              </w:rPr>
              <w:t>9</w:t>
            </w:r>
            <w:r w:rsidR="00065F27" w:rsidRPr="00D51193">
              <w:rPr>
                <w:b/>
                <w:sz w:val="28"/>
                <w:szCs w:val="28"/>
              </w:rPr>
              <w:t>.</w:t>
            </w:r>
            <w:r w:rsidR="007A7D64">
              <w:rPr>
                <w:b/>
                <w:sz w:val="28"/>
                <w:szCs w:val="28"/>
              </w:rPr>
              <w:t>0</w:t>
            </w:r>
            <w:r w:rsidR="008F173F">
              <w:rPr>
                <w:b/>
                <w:sz w:val="28"/>
                <w:szCs w:val="28"/>
              </w:rPr>
              <w:t>1</w:t>
            </w:r>
            <w:r w:rsidR="00065F27" w:rsidRPr="00D51193">
              <w:rPr>
                <w:b/>
                <w:sz w:val="28"/>
                <w:szCs w:val="28"/>
              </w:rPr>
              <w:t>.202</w:t>
            </w:r>
            <w:r w:rsidR="007A7D64">
              <w:rPr>
                <w:b/>
                <w:sz w:val="28"/>
                <w:szCs w:val="28"/>
              </w:rPr>
              <w:t>2</w:t>
            </w:r>
            <w:r w:rsidR="00065F27" w:rsidRPr="00D51193">
              <w:rPr>
                <w:b/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</w:t>
            </w:r>
            <w:bookmarkStart w:id="0" w:name="_GoBack"/>
            <w:bookmarkEnd w:id="0"/>
            <w:r w:rsidRPr="003B08C1">
              <w:rPr>
                <w:sz w:val="28"/>
                <w:szCs w:val="28"/>
              </w:rPr>
              <w:t xml:space="preserve">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5030EE"/>
    <w:rsid w:val="005946BB"/>
    <w:rsid w:val="005E2FA2"/>
    <w:rsid w:val="006A65D1"/>
    <w:rsid w:val="0072767B"/>
    <w:rsid w:val="00771955"/>
    <w:rsid w:val="007A7D64"/>
    <w:rsid w:val="008F173F"/>
    <w:rsid w:val="00B279D6"/>
    <w:rsid w:val="00BB7345"/>
    <w:rsid w:val="00C105FB"/>
    <w:rsid w:val="00D51193"/>
    <w:rsid w:val="00E277E6"/>
    <w:rsid w:val="00E67FC3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5</cp:revision>
  <cp:lastPrinted>2021-02-03T13:46:00Z</cp:lastPrinted>
  <dcterms:created xsi:type="dcterms:W3CDTF">2021-08-01T07:26:00Z</dcterms:created>
  <dcterms:modified xsi:type="dcterms:W3CDTF">2022-02-14T12:07:00Z</dcterms:modified>
</cp:coreProperties>
</file>