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B" w:rsidRDefault="00A82F70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1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к Порядку проведения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оценки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регулирующего воздействия </w:t>
      </w:r>
    </w:p>
    <w:p w:rsidR="00292F6B" w:rsidRDefault="00A82F70">
      <w:pPr>
        <w:autoSpaceDE w:val="0"/>
        <w:spacing w:line="240" w:lineRule="exact"/>
        <w:ind w:left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</w:rPr>
        <w:t>муниципальных нормативных правовых актов Ординского муниципального района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Cs/>
          <w:color w:val="000000"/>
          <w:sz w:val="24"/>
          <w:szCs w:val="24"/>
          <w:lang w:eastAsia="en-US"/>
        </w:rPr>
        <w:t>затрагивающих</w:t>
      </w:r>
      <w:proofErr w:type="gram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вопросы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осуществления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предпринимательской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и инвестиционной деятельности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ФОРМА</w:t>
      </w:r>
    </w:p>
    <w:p w:rsidR="00292F6B" w:rsidRDefault="00292F6B">
      <w:pPr>
        <w:widowControl w:val="0"/>
        <w:autoSpaceDE w:val="0"/>
        <w:spacing w:line="360" w:lineRule="exac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92F6B" w:rsidRDefault="00A82F70">
      <w:pPr>
        <w:jc w:val="center"/>
      </w:pPr>
      <w:r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  <w:t>о подготовке проекта нормативного правового акта</w:t>
      </w:r>
    </w:p>
    <w:p w:rsidR="00292F6B" w:rsidRDefault="00292F6B">
      <w:pPr>
        <w:spacing w:line="360" w:lineRule="auto"/>
        <w:rPr>
          <w:rFonts w:eastAsia="Calibri"/>
          <w:b/>
          <w:sz w:val="26"/>
          <w:szCs w:val="26"/>
        </w:rPr>
      </w:pPr>
    </w:p>
    <w:p w:rsidR="00292F6B" w:rsidRDefault="00A82F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Настоящим ____________________________________________________________ </w:t>
      </w:r>
    </w:p>
    <w:p w:rsidR="00292F6B" w:rsidRDefault="00A82F70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</w:t>
      </w:r>
      <w:r>
        <w:rPr>
          <w:rFonts w:eastAsia="Calibri"/>
          <w:b/>
          <w:i/>
          <w:sz w:val="26"/>
          <w:szCs w:val="26"/>
          <w:lang w:eastAsia="en-US"/>
        </w:rPr>
        <w:t>(наименование разработчика нормативного правового акта)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292F6B" w:rsidRDefault="00A82F70">
      <w:pPr>
        <w:spacing w:line="360" w:lineRule="auto"/>
        <w:jc w:val="both"/>
      </w:pPr>
      <w:r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292F6B" w:rsidRDefault="00A82F70">
      <w:pPr>
        <w:spacing w:line="360" w:lineRule="auto"/>
        <w:ind w:firstLine="709"/>
        <w:jc w:val="both"/>
      </w:pPr>
      <w:r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>
        <w:rPr>
          <w:rFonts w:eastAsia="Calibri"/>
          <w:sz w:val="26"/>
          <w:szCs w:val="26"/>
          <w:lang w:eastAsia="en-US"/>
        </w:rPr>
        <w:t xml:space="preserve">: </w:t>
      </w:r>
      <w:r>
        <w:rPr>
          <w:sz w:val="26"/>
          <w:szCs w:val="26"/>
        </w:rPr>
        <w:t>__________________, а также по адресу электронной почты: _________________.</w:t>
      </w:r>
    </w:p>
    <w:p w:rsidR="00292F6B" w:rsidRDefault="00A82F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приёма предложений</w:t>
      </w:r>
      <w:r>
        <w:rPr>
          <w:sz w:val="26"/>
          <w:szCs w:val="26"/>
        </w:rPr>
        <w:t>: _______________________.</w:t>
      </w:r>
    </w:p>
    <w:p w:rsidR="00292F6B" w:rsidRDefault="00A82F70">
      <w:pPr>
        <w:spacing w:line="36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Место размещения уведомления о подготовке проекта нормативного правового акта в сети Интернет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полный электронный адрес):</w:t>
      </w:r>
      <w:r>
        <w:rPr>
          <w:sz w:val="26"/>
          <w:szCs w:val="26"/>
        </w:rPr>
        <w:t>____________________.</w:t>
      </w:r>
    </w:p>
    <w:p w:rsidR="00292F6B" w:rsidRDefault="00A82F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Контактное лицо от разработчика нормативного правового акта</w:t>
      </w:r>
      <w:r>
        <w:rPr>
          <w:sz w:val="26"/>
          <w:szCs w:val="26"/>
        </w:rPr>
        <w:t>: ___________________________________________________________________________.</w:t>
      </w:r>
    </w:p>
    <w:p w:rsidR="00292F6B" w:rsidRDefault="00A82F70">
      <w:pPr>
        <w:numPr>
          <w:ilvl w:val="0"/>
          <w:numId w:val="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 нормативного правового акта: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4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нормативного правового акта: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4"/>
        </w:numPr>
        <w:tabs>
          <w:tab w:val="left" w:pos="567"/>
        </w:tabs>
        <w:spacing w:before="120" w:after="120" w:line="320" w:lineRule="atLeast"/>
        <w:ind w:left="0" w:firstLine="0"/>
        <w:jc w:val="both"/>
      </w:pPr>
      <w:r>
        <w:rPr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3"/>
        </w:numPr>
        <w:tabs>
          <w:tab w:val="left" w:pos="567"/>
        </w:tabs>
        <w:spacing w:before="120" w:after="120" w:line="320" w:lineRule="atLeast"/>
        <w:jc w:val="both"/>
      </w:pPr>
      <w:r>
        <w:rPr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3"/>
        </w:numPr>
        <w:tabs>
          <w:tab w:val="left" w:pos="567"/>
        </w:tabs>
        <w:spacing w:before="120" w:after="120" w:line="320" w:lineRule="atLeast"/>
        <w:ind w:left="0" w:firstLine="0"/>
        <w:jc w:val="both"/>
      </w:pPr>
      <w:r>
        <w:rPr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3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Планируемый срок вступления в силу проекта нормативного правового акта или взаимосвязанных по цели регулирования проектов нормативных правовых  актов, предусматривающих установление предлагаемого регулирования: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3"/>
        </w:numPr>
        <w:tabs>
          <w:tab w:val="left" w:pos="567"/>
        </w:tabs>
        <w:spacing w:before="120" w:after="120" w:line="320" w:lineRule="atLeast"/>
        <w:ind w:left="0" w:firstLine="0"/>
        <w:jc w:val="both"/>
      </w:pPr>
      <w:r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 w:val="26"/>
          <w:szCs w:val="26"/>
        </w:rPr>
      </w:pPr>
    </w:p>
    <w:p w:rsidR="00292F6B" w:rsidRDefault="00A82F70">
      <w:pPr>
        <w:numPr>
          <w:ilvl w:val="0"/>
          <w:numId w:val="3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292F6B" w:rsidRDefault="00292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292F6B" w:rsidRDefault="00292F6B">
      <w:pPr>
        <w:spacing w:after="120"/>
        <w:ind w:firstLine="709"/>
        <w:jc w:val="both"/>
        <w:rPr>
          <w:i/>
          <w:sz w:val="26"/>
          <w:szCs w:val="26"/>
        </w:rPr>
      </w:pPr>
    </w:p>
    <w:p w:rsidR="00292F6B" w:rsidRDefault="00A82F70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уведомлению прилагаются (в случае их наличия):</w:t>
      </w:r>
    </w:p>
    <w:tbl>
      <w:tblPr>
        <w:tblW w:w="9472" w:type="dxa"/>
        <w:tblInd w:w="108" w:type="dxa"/>
        <w:tblLook w:val="0000" w:firstRow="0" w:lastRow="0" w:firstColumn="0" w:lastColumn="0" w:noHBand="0" w:noVBand="0"/>
      </w:tblPr>
      <w:tblGrid>
        <w:gridCol w:w="567"/>
        <w:gridCol w:w="7959"/>
        <w:gridCol w:w="946"/>
      </w:tblGrid>
      <w:tr w:rsidR="00292F6B">
        <w:trPr>
          <w:trHeight w:val="493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2F6B" w:rsidRDefault="00A82F70">
            <w:pPr>
              <w:spacing w:line="32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MS Gothic;ＭＳ ゴシック" w:eastAsia="MS Gothic;ＭＳ ゴシック" w:hAnsi="MS Gothic;ＭＳ ゴシック" w:cs="MS Gothic;ＭＳ ゴシック"/>
                <w:sz w:val="26"/>
                <w:szCs w:val="26"/>
              </w:rPr>
              <w:t>☐</w:t>
            </w:r>
          </w:p>
        </w:tc>
      </w:tr>
      <w:tr w:rsidR="00292F6B">
        <w:trPr>
          <w:trHeight w:val="525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2F6B" w:rsidRDefault="00A82F70">
            <w:pPr>
              <w:spacing w:line="320" w:lineRule="atLeast"/>
              <w:contextualSpacing/>
              <w:jc w:val="center"/>
              <w:rPr>
                <w:rFonts w:ascii="MS Gothic;ＭＳ ゴシック" w:eastAsia="MS Gothic;ＭＳ ゴシック" w:hAnsi="MS Gothic;ＭＳ ゴシック" w:cs="MS Gothic;ＭＳ ゴシック"/>
              </w:rPr>
            </w:pPr>
            <w:r>
              <w:rPr>
                <w:rFonts w:ascii="MS Gothic;ＭＳ ゴシック" w:eastAsia="MS Gothic;ＭＳ ゴシック" w:hAnsi="MS Gothic;ＭＳ ゴシック" w:cs="MS Gothic;ＭＳ ゴシック"/>
              </w:rPr>
              <w:t>☐</w:t>
            </w:r>
          </w:p>
        </w:tc>
      </w:tr>
      <w:tr w:rsidR="00292F6B">
        <w:trPr>
          <w:trHeight w:val="481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92F6B" w:rsidRDefault="00A82F70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92F6B" w:rsidRDefault="00A82F70">
            <w:pPr>
              <w:spacing w:line="320" w:lineRule="atLeast"/>
              <w:contextualSpacing/>
              <w:jc w:val="center"/>
              <w:rPr>
                <w:rFonts w:ascii="MS Gothic;ＭＳ ゴシック" w:eastAsia="MS Gothic;ＭＳ ゴシック" w:hAnsi="MS Gothic;ＭＳ ゴシック" w:cs="MS Gothic;ＭＳ ゴシック"/>
              </w:rPr>
            </w:pPr>
            <w:r>
              <w:rPr>
                <w:rFonts w:ascii="MS Gothic;ＭＳ ゴシック" w:eastAsia="MS Gothic;ＭＳ ゴシック" w:hAnsi="MS Gothic;ＭＳ ゴシック" w:cs="MS Gothic;ＭＳ ゴシック"/>
              </w:rPr>
              <w:t>☐</w:t>
            </w:r>
          </w:p>
        </w:tc>
      </w:tr>
    </w:tbl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292F6B">
      <w:pPr>
        <w:widowControl w:val="0"/>
        <w:autoSpaceDE w:val="0"/>
        <w:spacing w:line="360" w:lineRule="exact"/>
        <w:rPr>
          <w:sz w:val="28"/>
          <w:szCs w:val="28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Приложение 2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к Порядку проведения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оценки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регулирующего воздействия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проектов муниципальных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нормативных правовых актов </w:t>
      </w:r>
    </w:p>
    <w:p w:rsidR="00292F6B" w:rsidRDefault="00A82F70">
      <w:pPr>
        <w:autoSpaceDE w:val="0"/>
        <w:spacing w:line="240" w:lineRule="exact"/>
        <w:ind w:left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Ординского муниципального района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Cs/>
          <w:color w:val="000000"/>
          <w:sz w:val="24"/>
          <w:szCs w:val="24"/>
          <w:lang w:eastAsia="en-US"/>
        </w:rPr>
        <w:t>затрагивающих</w:t>
      </w:r>
      <w:proofErr w:type="gram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вопросы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осуществления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предпринимательской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и инвестиционной деятельности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ФОРМА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2F6B" w:rsidRDefault="00A82F70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муниципального  нормативного правового акта Ординского муниципального района, затрагивающего вопросы осуществления предпринимательской </w:t>
      </w: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292F6B" w:rsidRDefault="00292F6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1.Общая информация.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1.1.Разработчик 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1.2.Наименование проекта муниципального нормативного правового акта (далее – правовой акт) 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1.3.Предполагаемая дата вступления в силу правового акта 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1.5.Контактная информация исполнителя у разработчика (Ф.И.О., должность, телефон, адрес электронной почты)_____________________________________________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2.Описание проблемы, на решение которой направлено предлагаемое правовое регулирование.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2.1.Формулировка проблемы и краткое ее описание____________________________________________________________________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2.2.Характеристика негативных эффектов, возникающих в связи с наличием проблемы, их количественная оценка____________________________________________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2.3.Причины невозможности решения проблемы без вмешательства органов местного самоуправления 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2.4.Иная информация о проблеме 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3.Описание целей предлагаемого правового регулирования.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3.1.Цели предлагаемого правового регулирования 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3.2.Действующие нормативные правовые акты, поручения, другие решения, на основании которых необходима разработка предлагаемого  правового регулирования в данной области, которые определяют необходимость постановки указанных целей ____________________________________________________________________________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4.Описание содержания предлагаемого правового регулирования и иных возможных способов решения проблемы.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5.Описание изменений функции, полномочий, обязанностей и прав структурных подразделений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 Ординского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а также порядка их </w:t>
      </w:r>
      <w:r>
        <w:rPr>
          <w:rFonts w:ascii="Times New Roman" w:hAnsi="Times New Roman" w:cs="Times New Roman"/>
          <w:sz w:val="26"/>
          <w:szCs w:val="26"/>
        </w:rPr>
        <w:lastRenderedPageBreak/>
        <w:t>реализации в связи с введением предлагаемого правового регулирования:</w:t>
      </w:r>
    </w:p>
    <w:p w:rsidR="00292F6B" w:rsidRDefault="00292F6B">
      <w:pPr>
        <w:widowControl w:val="0"/>
        <w:autoSpaceDE w:val="0"/>
        <w:spacing w:line="360" w:lineRule="exact"/>
        <w:rPr>
          <w:sz w:val="26"/>
          <w:szCs w:val="26"/>
        </w:rPr>
      </w:pPr>
    </w:p>
    <w:tbl>
      <w:tblPr>
        <w:tblW w:w="999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9"/>
        <w:gridCol w:w="3144"/>
        <w:gridCol w:w="2960"/>
      </w:tblGrid>
      <w:tr w:rsidR="00292F6B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функции (полномочия, обязанности или права)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Характер функции (новая/изменяемая/</w:t>
            </w:r>
            <w:proofErr w:type="gramEnd"/>
          </w:p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отменяемая)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Предполагаемый порядок реализации</w:t>
            </w:r>
          </w:p>
        </w:tc>
      </w:tr>
      <w:tr w:rsidR="00292F6B"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структурного подразделения администрации Ординского муниципального района</w:t>
            </w:r>
          </w:p>
        </w:tc>
      </w:tr>
      <w:tr w:rsidR="00292F6B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292F6B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92F6B" w:rsidRDefault="00292F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6.Оценка расходов (доходов) бюджета О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связанных с введением предлагаемого правового регулирования_______________________________________________________________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8.Оценка рисков негативных последствий применения предлагаемого правового регулирования 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10.Иные сведения, которые согласно мнению разработчика позволяют оценить обоснованность предлагаемого правового регулирования.</w:t>
      </w:r>
    </w:p>
    <w:p w:rsidR="00292F6B" w:rsidRDefault="00292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</w:p>
    <w:p w:rsidR="00292F6B" w:rsidRDefault="00A82F70">
      <w:pPr>
        <w:pStyle w:val="ConsPlusNonformat"/>
        <w:spacing w:line="36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>разработчика                             ___________________________/______________________/</w:t>
      </w:r>
    </w:p>
    <w:p w:rsidR="00292F6B" w:rsidRDefault="00A82F70">
      <w:pPr>
        <w:widowControl w:val="0"/>
        <w:autoSpaceDE w:val="0"/>
        <w:spacing w:line="240" w:lineRule="exact"/>
      </w:pPr>
      <w:r>
        <w:rPr>
          <w:sz w:val="26"/>
          <w:szCs w:val="26"/>
        </w:rPr>
        <w:t xml:space="preserve">                                                                  подпись                                             (ФИО)</w:t>
      </w:r>
    </w:p>
    <w:p w:rsidR="00292F6B" w:rsidRDefault="00292F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64"/>
      <w:bookmarkEnd w:id="0"/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 3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к Порядку проведения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оценки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регулирующего воздействия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проектов муниципальных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нормативных правовых актов </w:t>
      </w:r>
    </w:p>
    <w:p w:rsidR="00292F6B" w:rsidRDefault="00A82F70">
      <w:pPr>
        <w:autoSpaceDE w:val="0"/>
        <w:spacing w:line="240" w:lineRule="exact"/>
        <w:ind w:left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Ординского муниципального района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Cs/>
          <w:color w:val="000000"/>
          <w:sz w:val="24"/>
          <w:szCs w:val="24"/>
          <w:lang w:eastAsia="en-US"/>
        </w:rPr>
        <w:t>затрагивающих</w:t>
      </w:r>
      <w:proofErr w:type="gram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вопросы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осуществления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предпринимательской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и инвестиционной деятельности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ФОРМА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</w:t>
      </w: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предложений по результатам проведения публичных консультаций</w:t>
      </w: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проекту муниципального нормативного правового акта, </w:t>
      </w: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затрагивающего вопросы осуществления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предпринимательской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2F6B" w:rsidRDefault="00A82F7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инвестиционной деятельности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проекта нормативного правового акта)</w:t>
      </w:r>
    </w:p>
    <w:p w:rsidR="00292F6B" w:rsidRDefault="00292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1.Полный электронный адрес размещения проекта нормативного правового акта: официальный сайт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Ординского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2.Срок, в течение которого разработчиком принимались предложения в связи с проведением публичных консультаций проекта нормативного правового акта: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«___» __________ 20___ г., окончание «___» __________ 20___ г.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3.Сведения о разработчике - организаторе публичных консультаций:</w:t>
      </w: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999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2492"/>
        <w:gridCol w:w="3617"/>
        <w:gridCol w:w="3511"/>
      </w:tblGrid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публичных консультаций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характеристика поступивших предложений (замечаний)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рассмотрения поступивших предложений (замечаний), </w:t>
            </w:r>
          </w:p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отклонения</w:t>
            </w:r>
          </w:p>
        </w:tc>
      </w:tr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2F6B" w:rsidRDefault="00292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разработчика             ___________________________/______________________/</w:t>
      </w:r>
    </w:p>
    <w:p w:rsidR="00292F6B" w:rsidRDefault="00A82F70">
      <w:pPr>
        <w:widowControl w:val="0"/>
        <w:autoSpaceDE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подпись                                             (ФИО)</w:t>
      </w:r>
    </w:p>
    <w:p w:rsidR="00292F6B" w:rsidRDefault="00292F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292F6B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3D5246" w:rsidRDefault="003D5246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3D5246" w:rsidRDefault="003D5246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Приложение 4</w:t>
      </w:r>
    </w:p>
    <w:p w:rsidR="00292F6B" w:rsidRDefault="00A82F70">
      <w:pPr>
        <w:autoSpaceDE w:val="0"/>
        <w:spacing w:line="240" w:lineRule="exact"/>
        <w:ind w:firstLine="5387"/>
      </w:pPr>
      <w:r>
        <w:rPr>
          <w:rFonts w:eastAsia="Calibri"/>
          <w:bCs/>
          <w:color w:val="000000"/>
          <w:sz w:val="24"/>
          <w:szCs w:val="24"/>
          <w:lang w:eastAsia="en-US"/>
        </w:rPr>
        <w:t>к Порядку проведения</w:t>
      </w:r>
      <w:r>
        <w:rPr>
          <w:rFonts w:eastAsia="Calibri"/>
          <w:bCs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оценки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регулирующего воздействия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проектов муниципальных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нормативных правовых актов </w:t>
      </w:r>
    </w:p>
    <w:p w:rsidR="00292F6B" w:rsidRDefault="00A82F70">
      <w:pPr>
        <w:autoSpaceDE w:val="0"/>
        <w:spacing w:line="240" w:lineRule="exact"/>
        <w:ind w:left="5387"/>
      </w:pPr>
      <w:r>
        <w:rPr>
          <w:rFonts w:eastAsia="Calibri"/>
          <w:bCs/>
          <w:sz w:val="24"/>
          <w:szCs w:val="24"/>
          <w:lang w:eastAsia="en-US"/>
        </w:rPr>
        <w:t>Ординского муниципального района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Cs/>
          <w:color w:val="000000"/>
          <w:sz w:val="24"/>
          <w:szCs w:val="24"/>
          <w:lang w:eastAsia="en-US"/>
        </w:rPr>
        <w:t>затрагивающих</w:t>
      </w:r>
      <w:proofErr w:type="gramEnd"/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вопросы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осуществления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предпринимательской </w:t>
      </w: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и инвестиционной деятельности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92F6B" w:rsidRDefault="00A82F70">
      <w:pPr>
        <w:autoSpaceDE w:val="0"/>
        <w:spacing w:line="240" w:lineRule="exact"/>
        <w:ind w:firstLine="5387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ФОРМА</w:t>
      </w: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92F6B" w:rsidRDefault="00A82F70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292F6B" w:rsidRDefault="00A82F70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проекта муниципального</w:t>
      </w:r>
    </w:p>
    <w:p w:rsidR="00292F6B" w:rsidRDefault="00A82F70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нормативного правового акта </w:t>
      </w:r>
    </w:p>
    <w:p w:rsidR="00292F6B" w:rsidRDefault="00292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 ______________________ рассмотрел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проект: ____________________________________________________________________,</w:t>
      </w:r>
    </w:p>
    <w:p w:rsidR="00292F6B" w:rsidRDefault="00A82F70">
      <w:pPr>
        <w:pStyle w:val="ConsPlusNonformat"/>
        <w:spacing w:line="240" w:lineRule="exact"/>
        <w:ind w:firstLine="709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(наименование проекта муниципального нормативного правового акта)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подготовленный___________________________________________________</w:t>
      </w:r>
    </w:p>
    <w:p w:rsidR="00292F6B" w:rsidRDefault="00A82F70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разработчика)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установлено, что при подготовке проекта муниципального нормативного правового акта разработчиком соблюден (не соблюден) порядок проведения оценки регулирующего воздействия___________________________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(указываются невыполненные процедуры)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Разработчиком проведены публичные консультации в отношении проекта муниципального нормативного правового акта в сроки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 по__________________________________________________________________________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публичных консультаций поступили (не поступили) предложения (замечания) участников публичных консультаций.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Поступившие в ходе публичных консультаций предложения (замечания) участников публичных консультаций разработчиком учтены (не учтены).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Разработчику необходимо учесть предложения (замечания)_________________________________________________________________, либо мотивированно обосновать их отклонение.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 основе проведенной оценки проекта муниципального нормативного правового акта с учетом информации, представленной разработчиком, полученной в ходе публичных консультаций, уполномоченным органом сделаны следующие выводы:_____________________________________________________________________</w:t>
      </w:r>
    </w:p>
    <w:p w:rsidR="00292F6B" w:rsidRDefault="00292F6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</w:p>
    <w:p w:rsidR="00292F6B" w:rsidRDefault="00A82F70">
      <w:pPr>
        <w:pStyle w:val="ConsPlusNonformat"/>
        <w:spacing w:line="36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уполномоченного органа                        ___________________/______________________/</w:t>
      </w:r>
    </w:p>
    <w:p w:rsidR="00292F6B" w:rsidRDefault="00A82F70">
      <w:pPr>
        <w:widowControl w:val="0"/>
        <w:autoSpaceDE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подпись                               (ФИО)</w:t>
      </w:r>
    </w:p>
    <w:p w:rsidR="00292F6B" w:rsidRDefault="00292F6B">
      <w:pPr>
        <w:pStyle w:val="ConsPlusNonformat"/>
        <w:spacing w:line="360" w:lineRule="exact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92F6B" w:rsidRDefault="00292F6B">
      <w:pPr>
        <w:autoSpaceDE w:val="0"/>
        <w:spacing w:line="240" w:lineRule="exact"/>
        <w:ind w:firstLine="5387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92F6B" w:rsidRDefault="00292F6B">
      <w:pPr>
        <w:widowControl w:val="0"/>
        <w:autoSpaceDE w:val="0"/>
        <w:spacing w:line="240" w:lineRule="exact"/>
        <w:ind w:left="4680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292F6B" w:rsidRDefault="00292F6B">
      <w:pPr>
        <w:widowControl w:val="0"/>
        <w:autoSpaceDE w:val="0"/>
        <w:spacing w:line="240" w:lineRule="exact"/>
        <w:ind w:left="4680"/>
        <w:rPr>
          <w:bCs/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ind w:left="4680"/>
        <w:rPr>
          <w:bCs/>
          <w:sz w:val="26"/>
          <w:szCs w:val="26"/>
        </w:rPr>
      </w:pPr>
    </w:p>
    <w:p w:rsidR="003D5246" w:rsidRDefault="003D5246">
      <w:pPr>
        <w:widowControl w:val="0"/>
        <w:autoSpaceDE w:val="0"/>
        <w:spacing w:line="240" w:lineRule="exact"/>
        <w:ind w:left="4680"/>
        <w:rPr>
          <w:bCs/>
          <w:sz w:val="28"/>
          <w:szCs w:val="28"/>
        </w:rPr>
      </w:pPr>
    </w:p>
    <w:p w:rsidR="003D5246" w:rsidRDefault="003D5246">
      <w:pPr>
        <w:widowControl w:val="0"/>
        <w:autoSpaceDE w:val="0"/>
        <w:spacing w:line="240" w:lineRule="exact"/>
        <w:ind w:left="4680"/>
        <w:rPr>
          <w:bCs/>
          <w:sz w:val="28"/>
          <w:szCs w:val="28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экспертизы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муниципальных нормативных </w:t>
      </w:r>
    </w:p>
    <w:p w:rsidR="00292F6B" w:rsidRDefault="00A82F70">
      <w:pPr>
        <w:widowControl w:val="0"/>
        <w:autoSpaceDE w:val="0"/>
        <w:spacing w:line="240" w:lineRule="exact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правовых актов </w:t>
      </w:r>
      <w:r>
        <w:rPr>
          <w:rFonts w:eastAsia="Calibri"/>
          <w:bCs/>
          <w:sz w:val="24"/>
          <w:szCs w:val="24"/>
          <w:lang w:eastAsia="en-US"/>
        </w:rPr>
        <w:t>Ординского муниципального района</w:t>
      </w:r>
      <w:r>
        <w:rPr>
          <w:sz w:val="24"/>
          <w:szCs w:val="24"/>
        </w:rPr>
        <w:t xml:space="preserve">, затрагивающих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вопросы осуществления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предпринимательской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>и инвестиционной деятельности</w:t>
      </w:r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16"/>
          <w:szCs w:val="16"/>
        </w:rPr>
      </w:pPr>
    </w:p>
    <w:p w:rsidR="00292F6B" w:rsidRDefault="00292F6B">
      <w:pPr>
        <w:widowControl w:val="0"/>
        <w:autoSpaceDE w:val="0"/>
        <w:spacing w:line="240" w:lineRule="exact"/>
        <w:rPr>
          <w:sz w:val="16"/>
          <w:szCs w:val="16"/>
        </w:rPr>
      </w:pPr>
    </w:p>
    <w:p w:rsidR="00292F6B" w:rsidRDefault="00A82F7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92F6B" w:rsidRDefault="00A82F7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проведения экспертизы муниципального нормативного правового акта</w:t>
      </w:r>
    </w:p>
    <w:p w:rsidR="00292F6B" w:rsidRDefault="00A82F70">
      <w:pPr>
        <w:autoSpaceDE w:val="0"/>
        <w:spacing w:line="360" w:lineRule="exact"/>
        <w:ind w:firstLine="709"/>
        <w:jc w:val="both"/>
      </w:pPr>
      <w:r>
        <w:rPr>
          <w:sz w:val="28"/>
          <w:szCs w:val="28"/>
        </w:rPr>
        <w:t>Настоящим администрация Ординского муниципального района Пермского края  извещает  о  начале  приема предложений о проведении экспертизы муниципального нормативного правового акта Ординского муниципального района:</w:t>
      </w:r>
    </w:p>
    <w:p w:rsidR="00292F6B" w:rsidRDefault="00292F6B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муниципального нормативного правового акта:_________________________________________________________________</w:t>
      </w:r>
    </w:p>
    <w:p w:rsidR="00292F6B" w:rsidRDefault="00292F6B">
      <w:pPr>
        <w:autoSpaceDE w:val="0"/>
        <w:spacing w:line="360" w:lineRule="exact"/>
        <w:ind w:firstLine="709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</w:pPr>
      <w:r>
        <w:rPr>
          <w:sz w:val="28"/>
          <w:szCs w:val="28"/>
        </w:rPr>
        <w:t>Наименование муниципального нормативного правового акта: ___________</w:t>
      </w:r>
    </w:p>
    <w:p w:rsidR="00292F6B" w:rsidRDefault="00A82F70">
      <w:pPr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92F6B" w:rsidRDefault="00292F6B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муниципального нормативного правового акта_________________________________________________________________</w:t>
      </w:r>
    </w:p>
    <w:p w:rsidR="00292F6B" w:rsidRDefault="00292F6B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 регулирования  и  характеристика общественных отношений, регулируемых муниципальным нормативным правовым актом:________________________________________________________________</w:t>
      </w:r>
    </w:p>
    <w:p w:rsidR="00292F6B" w:rsidRDefault="00292F6B">
      <w:pPr>
        <w:autoSpaceDE w:val="0"/>
        <w:spacing w:line="360" w:lineRule="exact"/>
        <w:ind w:firstLine="709"/>
        <w:jc w:val="both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  <w:jc w:val="both"/>
      </w:pPr>
      <w:r>
        <w:rPr>
          <w:sz w:val="28"/>
          <w:szCs w:val="28"/>
        </w:rPr>
        <w:t xml:space="preserve">Иная  информация  по  решению  уполномоченного органа,  относящаяся к сведениям о подготовке проекта муниципального нормативного правового акта: </w:t>
      </w:r>
    </w:p>
    <w:p w:rsidR="00292F6B" w:rsidRDefault="00A82F70">
      <w:pPr>
        <w:autoSpaceDE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92F6B" w:rsidRDefault="00292F6B">
      <w:pPr>
        <w:autoSpaceDE w:val="0"/>
        <w:spacing w:line="360" w:lineRule="exact"/>
        <w:ind w:firstLine="709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</w:pPr>
      <w:r>
        <w:rPr>
          <w:sz w:val="28"/>
          <w:szCs w:val="28"/>
        </w:rPr>
        <w:t xml:space="preserve">Публичные консультации проходят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 по_________</w:t>
      </w:r>
    </w:p>
    <w:p w:rsidR="00292F6B" w:rsidRDefault="00292F6B">
      <w:pPr>
        <w:autoSpaceDE w:val="0"/>
        <w:spacing w:line="360" w:lineRule="exact"/>
        <w:ind w:firstLine="709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</w:pPr>
      <w:r>
        <w:rPr>
          <w:sz w:val="28"/>
          <w:szCs w:val="28"/>
        </w:rPr>
        <w:t xml:space="preserve">Предложения принимаются в период с ________ по _________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адресу: ___________,  а также по адресу электронной почты: ______________</w:t>
      </w:r>
    </w:p>
    <w:p w:rsidR="00292F6B" w:rsidRDefault="00292F6B">
      <w:pPr>
        <w:autoSpaceDE w:val="0"/>
        <w:spacing w:line="360" w:lineRule="exact"/>
        <w:ind w:firstLine="709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Контактное лицо от уполномоченного органа: _________________________</w:t>
      </w:r>
    </w:p>
    <w:p w:rsidR="00292F6B" w:rsidRDefault="00292F6B">
      <w:pPr>
        <w:autoSpaceDE w:val="0"/>
        <w:spacing w:line="360" w:lineRule="exact"/>
        <w:ind w:firstLine="709"/>
        <w:rPr>
          <w:sz w:val="28"/>
          <w:szCs w:val="28"/>
        </w:rPr>
      </w:pPr>
    </w:p>
    <w:p w:rsidR="00292F6B" w:rsidRDefault="00A82F70">
      <w:pPr>
        <w:autoSpaceDE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</w:t>
      </w:r>
    </w:p>
    <w:p w:rsidR="00292F6B" w:rsidRDefault="00A82F70">
      <w:pPr>
        <w:autoSpaceDE w:val="0"/>
        <w:spacing w:line="360" w:lineRule="exact"/>
      </w:pPr>
      <w:r>
        <w:rPr>
          <w:sz w:val="28"/>
          <w:szCs w:val="28"/>
        </w:rPr>
        <w:t>уполномоченного органа                      __________________</w:t>
      </w:r>
      <w:r>
        <w:rPr>
          <w:sz w:val="24"/>
          <w:szCs w:val="24"/>
        </w:rPr>
        <w:t>/___________________/</w:t>
      </w:r>
    </w:p>
    <w:p w:rsidR="00292F6B" w:rsidRDefault="00A82F70">
      <w:pPr>
        <w:widowControl w:val="0"/>
        <w:autoSpaceDE w:val="0"/>
        <w:spacing w:line="360" w:lineRule="exact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pacing w:val="16"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</w:t>
      </w:r>
      <w:r>
        <w:t>(ФИО)</w:t>
      </w:r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16"/>
          <w:szCs w:val="16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Приложение 2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экспертизы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муниципальных нормативных </w:t>
      </w:r>
    </w:p>
    <w:p w:rsidR="00292F6B" w:rsidRDefault="00A82F70">
      <w:pPr>
        <w:widowControl w:val="0"/>
        <w:autoSpaceDE w:val="0"/>
        <w:spacing w:line="240" w:lineRule="exact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правовых актов </w:t>
      </w:r>
      <w:r>
        <w:rPr>
          <w:rFonts w:eastAsia="Calibri"/>
          <w:bCs/>
          <w:sz w:val="24"/>
          <w:szCs w:val="24"/>
          <w:lang w:eastAsia="en-US"/>
        </w:rPr>
        <w:t>Ординского муниципального района</w:t>
      </w:r>
      <w:r>
        <w:rPr>
          <w:sz w:val="24"/>
          <w:szCs w:val="24"/>
        </w:rPr>
        <w:t xml:space="preserve">, затрагивающих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вопросы осуществления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предпринимательской </w:t>
      </w: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>и инвестиционной деятельности</w:t>
      </w:r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</w:p>
    <w:p w:rsidR="00292F6B" w:rsidRDefault="00A82F70">
      <w:pPr>
        <w:widowControl w:val="0"/>
        <w:autoSpaceDE w:val="0"/>
        <w:spacing w:line="240" w:lineRule="exact"/>
        <w:ind w:firstLine="5387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92F6B" w:rsidRDefault="00292F6B">
      <w:pPr>
        <w:widowControl w:val="0"/>
        <w:autoSpaceDE w:val="0"/>
        <w:spacing w:line="240" w:lineRule="exact"/>
        <w:ind w:firstLine="5387"/>
        <w:rPr>
          <w:sz w:val="16"/>
          <w:szCs w:val="16"/>
        </w:rPr>
      </w:pPr>
    </w:p>
    <w:p w:rsidR="00292F6B" w:rsidRDefault="00A82F70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92F6B" w:rsidRDefault="00A82F70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 в отношении</w:t>
      </w: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92F6B" w:rsidRDefault="00A82F70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 муниципального нормативного правового акта)</w:t>
      </w:r>
    </w:p>
    <w:p w:rsidR="00292F6B" w:rsidRDefault="00292F6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1.Полный электронный адрес размещения плана проведения экспертизы правовых актов: официальный сайт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Ординского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2.Срок, в течение которого уполномоченным органом принимались предложения (замечания) в связи с проведением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консультации в отношении муниципального нормативного правового акта: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«___» __________ 20___ г., окончание «___» __________ 20___ г.</w:t>
      </w:r>
    </w:p>
    <w:p w:rsidR="00292F6B" w:rsidRDefault="00A82F70">
      <w:pPr>
        <w:pStyle w:val="ConsPlusNonformat"/>
        <w:spacing w:line="360" w:lineRule="exact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3.Сведения о заинтересованном лице, обратившемся с предложением о проведении экспертизы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акта:_______________________________________________________________________.</w:t>
      </w:r>
    </w:p>
    <w:p w:rsidR="00292F6B" w:rsidRDefault="00A82F7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4.Сведения об участниках публичных консультаций, представивших предложения (замечания), результаты рассмотрения:</w:t>
      </w:r>
    </w:p>
    <w:p w:rsidR="00292F6B" w:rsidRDefault="00292F6B">
      <w:pPr>
        <w:widowControl w:val="0"/>
        <w:autoSpaceDE w:val="0"/>
        <w:spacing w:line="360" w:lineRule="exact"/>
        <w:rPr>
          <w:sz w:val="26"/>
          <w:szCs w:val="26"/>
        </w:rPr>
      </w:pPr>
    </w:p>
    <w:tbl>
      <w:tblPr>
        <w:tblW w:w="999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2492"/>
        <w:gridCol w:w="3617"/>
        <w:gridCol w:w="3511"/>
      </w:tblGrid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публичных консультаций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характеристика поступивших предложений (замечаний)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рассмотрения поступивших предложений (замечаний), </w:t>
            </w:r>
          </w:p>
          <w:p w:rsidR="00292F6B" w:rsidRDefault="00A82F70">
            <w:pPr>
              <w:widowControl w:val="0"/>
              <w:autoSpaceDE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отклонения</w:t>
            </w:r>
          </w:p>
        </w:tc>
      </w:tr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292F6B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6B" w:rsidRDefault="00292F6B">
            <w:pPr>
              <w:widowControl w:val="0"/>
              <w:autoSpaceDE w:val="0"/>
              <w:snapToGrid w:val="0"/>
              <w:spacing w:line="240" w:lineRule="exact"/>
              <w:rPr>
                <w:sz w:val="26"/>
                <w:szCs w:val="26"/>
              </w:rPr>
            </w:pPr>
          </w:p>
        </w:tc>
      </w:tr>
    </w:tbl>
    <w:p w:rsidR="00292F6B" w:rsidRDefault="00292F6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A82F70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руководителя </w:t>
      </w:r>
    </w:p>
    <w:p w:rsidR="00292F6B" w:rsidRDefault="00A82F70">
      <w:pPr>
        <w:pStyle w:val="ConsPlusNonformat"/>
        <w:spacing w:line="36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уполномоченного органа                            _____________________/_________________/</w:t>
      </w:r>
    </w:p>
    <w:p w:rsidR="00292F6B" w:rsidRDefault="00A82F70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                              (ФИО)</w:t>
      </w:r>
    </w:p>
    <w:p w:rsidR="00292F6B" w:rsidRDefault="00292F6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292F6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jc w:val="both"/>
        <w:rPr>
          <w:b/>
          <w:bCs/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jc w:val="both"/>
        <w:rPr>
          <w:b/>
          <w:bCs/>
          <w:sz w:val="26"/>
          <w:szCs w:val="26"/>
        </w:rPr>
      </w:pPr>
    </w:p>
    <w:p w:rsidR="00292F6B" w:rsidRDefault="00292F6B">
      <w:pPr>
        <w:widowControl w:val="0"/>
        <w:autoSpaceDE w:val="0"/>
        <w:spacing w:line="240" w:lineRule="exact"/>
        <w:jc w:val="both"/>
        <w:rPr>
          <w:b/>
          <w:bCs/>
          <w:sz w:val="26"/>
          <w:szCs w:val="26"/>
        </w:rPr>
      </w:pPr>
    </w:p>
    <w:p w:rsidR="00292F6B" w:rsidRDefault="00A82F70">
      <w:pPr>
        <w:widowControl w:val="0"/>
        <w:tabs>
          <w:tab w:val="left" w:pos="2263"/>
        </w:tabs>
        <w:autoSpaceDE w:val="0"/>
        <w:spacing w:line="24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292F6B" w:rsidRDefault="00292F6B">
      <w:pPr>
        <w:widowControl w:val="0"/>
        <w:autoSpaceDE w:val="0"/>
        <w:spacing w:line="240" w:lineRule="exact"/>
        <w:jc w:val="center"/>
        <w:rPr>
          <w:b/>
          <w:bCs/>
          <w:sz w:val="28"/>
          <w:szCs w:val="28"/>
        </w:rPr>
      </w:pPr>
    </w:p>
    <w:p w:rsidR="00292F6B" w:rsidRDefault="00292F6B">
      <w:pPr>
        <w:spacing w:line="240" w:lineRule="exact"/>
        <w:jc w:val="center"/>
        <w:rPr>
          <w:b/>
          <w:bCs/>
          <w:sz w:val="28"/>
          <w:szCs w:val="28"/>
        </w:rPr>
      </w:pPr>
    </w:p>
    <w:sectPr w:rsidR="00292F6B" w:rsidSect="003D5246">
      <w:pgSz w:w="11906" w:h="16838"/>
      <w:pgMar w:top="284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;ＭＳ ゴシック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8B8"/>
    <w:multiLevelType w:val="multilevel"/>
    <w:tmpl w:val="F36029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bCs/>
        <w:sz w:val="28"/>
        <w:szCs w:val="28"/>
      </w:rPr>
    </w:lvl>
  </w:abstractNum>
  <w:abstractNum w:abstractNumId="1">
    <w:nsid w:val="69360B89"/>
    <w:multiLevelType w:val="multilevel"/>
    <w:tmpl w:val="612662E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76E60"/>
    <w:multiLevelType w:val="multilevel"/>
    <w:tmpl w:val="48AEAA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154CC"/>
    <w:multiLevelType w:val="multilevel"/>
    <w:tmpl w:val="BC7A1F2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9792F"/>
    <w:multiLevelType w:val="multilevel"/>
    <w:tmpl w:val="B49E8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B"/>
    <w:rsid w:val="00292F6B"/>
    <w:rsid w:val="003D5246"/>
    <w:rsid w:val="00A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Noto Sans SC Regular" w:hAnsi="Carlito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  <w:sz w:val="26"/>
      <w:szCs w:val="2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FontStyle32">
    <w:name w:val="Font Style3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qFormat/>
    <w:rPr>
      <w:rFonts w:ascii="Verdana" w:hAnsi="Verdana" w:cs="Verdana"/>
      <w:b/>
      <w:bCs/>
      <w:i/>
      <w:iCs/>
      <w:spacing w:val="10"/>
      <w:sz w:val="26"/>
      <w:szCs w:val="26"/>
    </w:rPr>
  </w:style>
  <w:style w:type="character" w:customStyle="1" w:styleId="FontStyle42">
    <w:name w:val="Font Style42"/>
    <w:basedOn w:val="a0"/>
    <w:qFormat/>
    <w:rPr>
      <w:rFonts w:ascii="Verdana" w:hAnsi="Verdana" w:cs="Verdana"/>
      <w:i/>
      <w:iCs/>
      <w:spacing w:val="-10"/>
      <w:sz w:val="22"/>
      <w:szCs w:val="2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character" w:customStyle="1" w:styleId="a4">
    <w:name w:val="Гипертекстовая ссылка"/>
    <w:basedOn w:val="a0"/>
    <w:qFormat/>
    <w:rPr>
      <w:color w:val="106BB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val="ru-RU" w:bidi="ar-SA"/>
    </w:rPr>
  </w:style>
  <w:style w:type="character" w:customStyle="1" w:styleId="a6">
    <w:name w:val="Текст сноски Знак"/>
    <w:basedOn w:val="a0"/>
    <w:qFormat/>
    <w:rPr>
      <w:lang w:val="ru-RU" w:bidi="ar-SA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ыделение жирным"/>
    <w:basedOn w:val="a0"/>
    <w:qFormat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aa">
    <w:name w:val="Body Text"/>
    <w:basedOn w:val="a"/>
    <w:pPr>
      <w:spacing w:after="120"/>
    </w:pPr>
    <w:rPr>
      <w:sz w:val="28"/>
    </w:r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yle4">
    <w:name w:val="Style4"/>
    <w:basedOn w:val="a"/>
    <w:qFormat/>
    <w:pPr>
      <w:widowControl w:val="0"/>
      <w:autoSpaceDE w:val="0"/>
      <w:spacing w:line="240" w:lineRule="exact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spacing w:line="322" w:lineRule="exact"/>
      <w:ind w:firstLine="634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  <w:spacing w:line="324" w:lineRule="exact"/>
      <w:ind w:firstLine="1315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  <w:spacing w:line="322" w:lineRule="exact"/>
      <w:ind w:firstLine="1445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  <w:jc w:val="center"/>
    </w:pPr>
    <w:rPr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a"/>
    <w:qFormat/>
    <w:pPr>
      <w:widowControl w:val="0"/>
      <w:autoSpaceDE w:val="0"/>
      <w:spacing w:line="320" w:lineRule="exact"/>
      <w:ind w:firstLine="514"/>
    </w:pPr>
    <w:rPr>
      <w:sz w:val="24"/>
      <w:szCs w:val="24"/>
    </w:rPr>
  </w:style>
  <w:style w:type="paragraph" w:customStyle="1" w:styleId="Style26">
    <w:name w:val="Style26"/>
    <w:basedOn w:val="a"/>
    <w:qFormat/>
    <w:pPr>
      <w:widowControl w:val="0"/>
      <w:autoSpaceDE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  <w:jc w:val="center"/>
    </w:pPr>
    <w:rPr>
      <w:sz w:val="24"/>
      <w:szCs w:val="24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2">
    <w:name w:val="Стиль"/>
    <w:basedOn w:val="a"/>
    <w:qFormat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 w:eastAsia="ru-RU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tekstob">
    <w:name w:val="tekstob"/>
    <w:basedOn w:val="a"/>
    <w:qFormat/>
    <w:pPr>
      <w:spacing w:before="280" w:after="280"/>
    </w:pPr>
    <w:rPr>
      <w:sz w:val="24"/>
      <w:szCs w:val="24"/>
    </w:rPr>
  </w:style>
  <w:style w:type="paragraph" w:styleId="af5">
    <w:name w:val="footnote text"/>
    <w:basedOn w:val="a"/>
    <w:pPr>
      <w:spacing w:line="360" w:lineRule="auto"/>
      <w:ind w:firstLine="709"/>
      <w:jc w:val="both"/>
    </w:pPr>
  </w:style>
  <w:style w:type="paragraph" w:customStyle="1" w:styleId="Style1">
    <w:name w:val="Style1"/>
    <w:basedOn w:val="a"/>
    <w:qFormat/>
    <w:pPr>
      <w:widowControl w:val="0"/>
      <w:autoSpaceDE w:val="0"/>
      <w:spacing w:line="322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rFonts w:eastAsia="Calibri"/>
      <w:sz w:val="24"/>
      <w:szCs w:val="24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Noto Sans SC Regular" w:hAnsi="Carlito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  <w:sz w:val="26"/>
      <w:szCs w:val="2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FontStyle32">
    <w:name w:val="Font Style3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qFormat/>
    <w:rPr>
      <w:rFonts w:ascii="Verdana" w:hAnsi="Verdana" w:cs="Verdana"/>
      <w:b/>
      <w:bCs/>
      <w:i/>
      <w:iCs/>
      <w:spacing w:val="10"/>
      <w:sz w:val="26"/>
      <w:szCs w:val="26"/>
    </w:rPr>
  </w:style>
  <w:style w:type="character" w:customStyle="1" w:styleId="FontStyle42">
    <w:name w:val="Font Style42"/>
    <w:basedOn w:val="a0"/>
    <w:qFormat/>
    <w:rPr>
      <w:rFonts w:ascii="Verdana" w:hAnsi="Verdana" w:cs="Verdana"/>
      <w:i/>
      <w:iCs/>
      <w:spacing w:val="-10"/>
      <w:sz w:val="22"/>
      <w:szCs w:val="22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character" w:customStyle="1" w:styleId="a4">
    <w:name w:val="Гипертекстовая ссылка"/>
    <w:basedOn w:val="a0"/>
    <w:qFormat/>
    <w:rPr>
      <w:color w:val="106BBE"/>
    </w:rPr>
  </w:style>
  <w:style w:type="character" w:customStyle="1" w:styleId="a5">
    <w:name w:val="Верхний колонтитул Знак"/>
    <w:basedOn w:val="a0"/>
    <w:qFormat/>
    <w:rPr>
      <w:sz w:val="24"/>
      <w:szCs w:val="24"/>
      <w:lang w:val="ru-RU" w:bidi="ar-SA"/>
    </w:rPr>
  </w:style>
  <w:style w:type="character" w:customStyle="1" w:styleId="a6">
    <w:name w:val="Текст сноски Знак"/>
    <w:basedOn w:val="a0"/>
    <w:qFormat/>
    <w:rPr>
      <w:lang w:val="ru-RU" w:bidi="ar-SA"/>
    </w:rPr>
  </w:style>
  <w:style w:type="character" w:customStyle="1" w:styleId="a7">
    <w:name w:val="Символ сноски"/>
    <w:qFormat/>
    <w:rPr>
      <w:vertAlign w:val="superscript"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ыделение жирным"/>
    <w:basedOn w:val="a0"/>
    <w:qFormat/>
    <w:rPr>
      <w:b/>
      <w:b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aa">
    <w:name w:val="Body Text"/>
    <w:basedOn w:val="a"/>
    <w:pPr>
      <w:spacing w:after="120"/>
    </w:pPr>
    <w:rPr>
      <w:sz w:val="28"/>
    </w:r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yle4">
    <w:name w:val="Style4"/>
    <w:basedOn w:val="a"/>
    <w:qFormat/>
    <w:pPr>
      <w:widowControl w:val="0"/>
      <w:autoSpaceDE w:val="0"/>
      <w:spacing w:line="240" w:lineRule="exact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spacing w:line="323" w:lineRule="exact"/>
      <w:ind w:firstLine="758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autoSpaceDE w:val="0"/>
      <w:spacing w:line="322" w:lineRule="exact"/>
      <w:ind w:firstLine="634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autoSpaceDE w:val="0"/>
      <w:spacing w:line="324" w:lineRule="exact"/>
      <w:ind w:firstLine="1315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  <w:spacing w:line="322" w:lineRule="exact"/>
      <w:ind w:firstLine="1445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autoSpaceDE w:val="0"/>
      <w:jc w:val="center"/>
    </w:pPr>
    <w:rPr>
      <w:sz w:val="24"/>
      <w:szCs w:val="24"/>
    </w:rPr>
  </w:style>
  <w:style w:type="paragraph" w:customStyle="1" w:styleId="Style16">
    <w:name w:val="Style16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a"/>
    <w:qFormat/>
    <w:pPr>
      <w:widowControl w:val="0"/>
      <w:autoSpaceDE w:val="0"/>
      <w:spacing w:line="320" w:lineRule="exact"/>
      <w:ind w:firstLine="514"/>
    </w:pPr>
    <w:rPr>
      <w:sz w:val="24"/>
      <w:szCs w:val="24"/>
    </w:rPr>
  </w:style>
  <w:style w:type="paragraph" w:customStyle="1" w:styleId="Style26">
    <w:name w:val="Style26"/>
    <w:basedOn w:val="a"/>
    <w:qFormat/>
    <w:pPr>
      <w:widowControl w:val="0"/>
      <w:autoSpaceDE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autoSpaceDE w:val="0"/>
      <w:jc w:val="center"/>
    </w:pPr>
    <w:rPr>
      <w:sz w:val="24"/>
      <w:szCs w:val="24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2">
    <w:name w:val="Стиль"/>
    <w:basedOn w:val="a"/>
    <w:qFormat/>
    <w:pPr>
      <w:tabs>
        <w:tab w:val="left" w:pos="2160"/>
      </w:tabs>
      <w:spacing w:before="120" w:line="240" w:lineRule="exact"/>
      <w:jc w:val="both"/>
    </w:pPr>
    <w:rPr>
      <w:sz w:val="24"/>
      <w:szCs w:val="24"/>
      <w:lang w:val="en-US" w:eastAsia="ru-RU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tekstob">
    <w:name w:val="tekstob"/>
    <w:basedOn w:val="a"/>
    <w:qFormat/>
    <w:pPr>
      <w:spacing w:before="280" w:after="280"/>
    </w:pPr>
    <w:rPr>
      <w:sz w:val="24"/>
      <w:szCs w:val="24"/>
    </w:rPr>
  </w:style>
  <w:style w:type="paragraph" w:styleId="af5">
    <w:name w:val="footnote text"/>
    <w:basedOn w:val="a"/>
    <w:pPr>
      <w:spacing w:line="360" w:lineRule="auto"/>
      <w:ind w:firstLine="709"/>
      <w:jc w:val="both"/>
    </w:pPr>
  </w:style>
  <w:style w:type="paragraph" w:customStyle="1" w:styleId="Style1">
    <w:name w:val="Style1"/>
    <w:basedOn w:val="a"/>
    <w:qFormat/>
    <w:pPr>
      <w:widowControl w:val="0"/>
      <w:autoSpaceDE w:val="0"/>
      <w:spacing w:line="322" w:lineRule="exact"/>
    </w:pPr>
    <w:rPr>
      <w:rFonts w:eastAsia="Calibri"/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rFonts w:eastAsia="Calibri"/>
      <w:sz w:val="24"/>
      <w:szCs w:val="24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Начальник ОСХ</cp:lastModifiedBy>
  <cp:revision>3</cp:revision>
  <cp:lastPrinted>2017-02-01T16:54:00Z</cp:lastPrinted>
  <dcterms:created xsi:type="dcterms:W3CDTF">2022-01-10T11:33:00Z</dcterms:created>
  <dcterms:modified xsi:type="dcterms:W3CDTF">2022-01-10T11:34:00Z</dcterms:modified>
  <dc:language>ru-RU</dc:language>
</cp:coreProperties>
</file>