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02" w:rsidRPr="00816A02" w:rsidRDefault="00816A02" w:rsidP="0081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0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816A02" w:rsidRPr="00816A02" w:rsidRDefault="00816A02" w:rsidP="0081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02">
        <w:rPr>
          <w:rFonts w:ascii="Times New Roman" w:hAnsi="Times New Roman" w:cs="Times New Roman"/>
          <w:b/>
          <w:sz w:val="28"/>
          <w:szCs w:val="28"/>
        </w:rPr>
        <w:t xml:space="preserve"> «ЦЕНТР КОМПЛЕКСНОГО ОБСЛУЖИВАНИЯ»</w:t>
      </w:r>
    </w:p>
    <w:p w:rsidR="00816A02" w:rsidRPr="00816A02" w:rsidRDefault="00816A02" w:rsidP="0081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A02">
        <w:rPr>
          <w:rFonts w:ascii="Times New Roman" w:hAnsi="Times New Roman" w:cs="Times New Roman"/>
          <w:sz w:val="28"/>
          <w:szCs w:val="28"/>
        </w:rPr>
        <w:t>ИНН  5917005457, КПП 59170101</w:t>
      </w:r>
    </w:p>
    <w:p w:rsidR="00816A02" w:rsidRPr="00816A02" w:rsidRDefault="00816A02" w:rsidP="0081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A02">
        <w:rPr>
          <w:rFonts w:ascii="Times New Roman" w:hAnsi="Times New Roman" w:cs="Times New Roman"/>
          <w:sz w:val="28"/>
          <w:szCs w:val="28"/>
        </w:rPr>
        <w:t>617500 Пермский край, село Орда, улица Советская, 12</w:t>
      </w:r>
      <w:r w:rsidRPr="00816A02">
        <w:rPr>
          <w:rFonts w:ascii="Times New Roman" w:hAnsi="Times New Roman" w:cs="Times New Roman"/>
          <w:sz w:val="28"/>
          <w:szCs w:val="28"/>
        </w:rPr>
        <w:br/>
        <w:t xml:space="preserve">Тел./факс:нет, </w:t>
      </w:r>
      <w:r w:rsidRPr="00816A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6A02">
        <w:rPr>
          <w:rFonts w:ascii="Times New Roman" w:hAnsi="Times New Roman" w:cs="Times New Roman"/>
          <w:sz w:val="28"/>
          <w:szCs w:val="28"/>
        </w:rPr>
        <w:t>-</w:t>
      </w:r>
      <w:r w:rsidRPr="00816A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6A02">
        <w:rPr>
          <w:rFonts w:ascii="Times New Roman" w:hAnsi="Times New Roman" w:cs="Times New Roman"/>
          <w:sz w:val="28"/>
          <w:szCs w:val="28"/>
        </w:rPr>
        <w:t xml:space="preserve">: </w:t>
      </w:r>
      <w:r w:rsidRPr="00816A02">
        <w:rPr>
          <w:rFonts w:ascii="Times New Roman" w:hAnsi="Times New Roman" w:cs="Times New Roman"/>
          <w:sz w:val="28"/>
          <w:szCs w:val="28"/>
          <w:lang w:val="en-US"/>
        </w:rPr>
        <w:t>mby</w:t>
      </w:r>
      <w:r w:rsidRPr="00816A02">
        <w:rPr>
          <w:rFonts w:ascii="Times New Roman" w:hAnsi="Times New Roman" w:cs="Times New Roman"/>
          <w:sz w:val="28"/>
          <w:szCs w:val="28"/>
        </w:rPr>
        <w:t>.</w:t>
      </w:r>
      <w:r w:rsidRPr="00816A02">
        <w:rPr>
          <w:rFonts w:ascii="Times New Roman" w:hAnsi="Times New Roman" w:cs="Times New Roman"/>
          <w:sz w:val="28"/>
          <w:szCs w:val="28"/>
          <w:lang w:val="en-US"/>
        </w:rPr>
        <w:t>cko</w:t>
      </w:r>
      <w:r w:rsidRPr="00816A02">
        <w:rPr>
          <w:rFonts w:ascii="Times New Roman" w:hAnsi="Times New Roman" w:cs="Times New Roman"/>
          <w:sz w:val="28"/>
          <w:szCs w:val="28"/>
        </w:rPr>
        <w:t>@</w:t>
      </w:r>
      <w:r w:rsidRPr="00816A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6A02">
        <w:rPr>
          <w:rFonts w:ascii="Times New Roman" w:hAnsi="Times New Roman" w:cs="Times New Roman"/>
          <w:sz w:val="28"/>
          <w:szCs w:val="28"/>
        </w:rPr>
        <w:t>.</w:t>
      </w:r>
      <w:r w:rsidRPr="00816A0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16A02" w:rsidRPr="00816A02" w:rsidRDefault="00816A02" w:rsidP="00816A02">
      <w:pPr>
        <w:rPr>
          <w:rFonts w:ascii="Times New Roman" w:hAnsi="Times New Roman" w:cs="Times New Roman"/>
          <w:sz w:val="28"/>
          <w:szCs w:val="28"/>
        </w:rPr>
      </w:pPr>
    </w:p>
    <w:p w:rsidR="00816A02" w:rsidRPr="00816A02" w:rsidRDefault="00816A02" w:rsidP="00816A02">
      <w:pPr>
        <w:rPr>
          <w:rFonts w:ascii="Times New Roman" w:hAnsi="Times New Roman" w:cs="Times New Roman"/>
          <w:sz w:val="28"/>
          <w:szCs w:val="28"/>
        </w:rPr>
      </w:pPr>
    </w:p>
    <w:p w:rsidR="00816A02" w:rsidRPr="00816A02" w:rsidRDefault="00816A02" w:rsidP="0081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6A02" w:rsidRPr="00816A02" w:rsidRDefault="00816A02" w:rsidP="0081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02">
        <w:rPr>
          <w:rFonts w:ascii="Times New Roman" w:hAnsi="Times New Roman" w:cs="Times New Roman"/>
          <w:b/>
          <w:sz w:val="28"/>
          <w:szCs w:val="28"/>
        </w:rPr>
        <w:t>по основной деятельности</w:t>
      </w:r>
    </w:p>
    <w:p w:rsidR="00816A02" w:rsidRPr="00816A02" w:rsidRDefault="00816A02" w:rsidP="00816A02">
      <w:pPr>
        <w:rPr>
          <w:rFonts w:ascii="Times New Roman" w:hAnsi="Times New Roman" w:cs="Times New Roman"/>
          <w:b/>
          <w:sz w:val="28"/>
          <w:szCs w:val="28"/>
        </w:rPr>
      </w:pPr>
    </w:p>
    <w:p w:rsidR="00816A02" w:rsidRPr="00816A02" w:rsidRDefault="00816A02" w:rsidP="00816A02">
      <w:pPr>
        <w:rPr>
          <w:rFonts w:ascii="Times New Roman" w:hAnsi="Times New Roman" w:cs="Times New Roman"/>
          <w:sz w:val="28"/>
          <w:szCs w:val="28"/>
        </w:rPr>
      </w:pPr>
    </w:p>
    <w:p w:rsidR="00816A02" w:rsidRPr="00816A02" w:rsidRDefault="00223982" w:rsidP="0081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6E">
        <w:rPr>
          <w:rFonts w:ascii="Times New Roman" w:hAnsi="Times New Roman" w:cs="Times New Roman"/>
          <w:sz w:val="28"/>
          <w:szCs w:val="28"/>
        </w:rPr>
        <w:t>5</w:t>
      </w:r>
      <w:r w:rsidR="00816A02" w:rsidRPr="00816A02">
        <w:rPr>
          <w:rFonts w:ascii="Times New Roman" w:hAnsi="Times New Roman" w:cs="Times New Roman"/>
          <w:sz w:val="28"/>
          <w:szCs w:val="28"/>
        </w:rPr>
        <w:t xml:space="preserve"> </w:t>
      </w:r>
      <w:r w:rsidR="00924DB0">
        <w:rPr>
          <w:rFonts w:ascii="Times New Roman" w:hAnsi="Times New Roman" w:cs="Times New Roman"/>
          <w:sz w:val="28"/>
          <w:szCs w:val="28"/>
        </w:rPr>
        <w:t>августа</w:t>
      </w:r>
      <w:r w:rsidR="00816A02" w:rsidRPr="00816A02">
        <w:rPr>
          <w:rFonts w:ascii="Times New Roman" w:hAnsi="Times New Roman" w:cs="Times New Roman"/>
          <w:sz w:val="28"/>
          <w:szCs w:val="28"/>
        </w:rPr>
        <w:t xml:space="preserve"> 202</w:t>
      </w:r>
      <w:r w:rsidR="001267BD">
        <w:rPr>
          <w:rFonts w:ascii="Times New Roman" w:hAnsi="Times New Roman" w:cs="Times New Roman"/>
          <w:sz w:val="28"/>
          <w:szCs w:val="28"/>
        </w:rPr>
        <w:t>2</w:t>
      </w:r>
      <w:r w:rsidR="00816A02" w:rsidRPr="00816A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6A02" w:rsidRDefault="00816A02" w:rsidP="00816A02">
      <w:pPr>
        <w:rPr>
          <w:rFonts w:ascii="Times New Roman" w:hAnsi="Times New Roman" w:cs="Times New Roman"/>
          <w:sz w:val="28"/>
          <w:szCs w:val="28"/>
        </w:rPr>
      </w:pPr>
      <w:r w:rsidRPr="00816A02">
        <w:rPr>
          <w:rFonts w:ascii="Times New Roman" w:hAnsi="Times New Roman" w:cs="Times New Roman"/>
          <w:sz w:val="28"/>
          <w:szCs w:val="28"/>
        </w:rPr>
        <w:t>с. Орда                                                                                                          №</w:t>
      </w:r>
      <w:r w:rsidR="00BD406E">
        <w:rPr>
          <w:rFonts w:ascii="Times New Roman" w:hAnsi="Times New Roman" w:cs="Times New Roman"/>
          <w:sz w:val="28"/>
          <w:szCs w:val="28"/>
        </w:rPr>
        <w:t>23</w:t>
      </w:r>
    </w:p>
    <w:p w:rsidR="00816A02" w:rsidRDefault="00816A02" w:rsidP="00816A02">
      <w:pPr>
        <w:rPr>
          <w:rFonts w:ascii="Times New Roman" w:hAnsi="Times New Roman" w:cs="Times New Roman"/>
          <w:sz w:val="28"/>
          <w:szCs w:val="28"/>
        </w:rPr>
      </w:pPr>
    </w:p>
    <w:p w:rsidR="00816A02" w:rsidRPr="00816A02" w:rsidRDefault="00816A02" w:rsidP="00816A02">
      <w:pPr>
        <w:rPr>
          <w:rFonts w:ascii="Times New Roman" w:hAnsi="Times New Roman" w:cs="Times New Roman"/>
          <w:sz w:val="28"/>
          <w:szCs w:val="28"/>
        </w:rPr>
      </w:pPr>
    </w:p>
    <w:p w:rsidR="00A323A5" w:rsidRPr="00816A02" w:rsidRDefault="00263C4F" w:rsidP="00816A02">
      <w:pPr>
        <w:pStyle w:val="22"/>
        <w:shd w:val="clear" w:color="auto" w:fill="auto"/>
        <w:spacing w:after="120" w:line="240" w:lineRule="auto"/>
        <w:ind w:firstLine="709"/>
        <w:rPr>
          <w:sz w:val="28"/>
          <w:szCs w:val="28"/>
        </w:rPr>
      </w:pPr>
      <w:r w:rsidRPr="00816A02">
        <w:rPr>
          <w:sz w:val="28"/>
          <w:szCs w:val="28"/>
        </w:rPr>
        <w:t>О</w:t>
      </w:r>
      <w:r w:rsidR="001D1AB7">
        <w:rPr>
          <w:sz w:val="28"/>
          <w:szCs w:val="28"/>
        </w:rPr>
        <w:t xml:space="preserve"> внесении изменений в </w:t>
      </w:r>
      <w:r w:rsidR="007966C9">
        <w:rPr>
          <w:sz w:val="28"/>
          <w:szCs w:val="28"/>
        </w:rPr>
        <w:t>положени</w:t>
      </w:r>
      <w:r w:rsidR="001D1AB7">
        <w:rPr>
          <w:sz w:val="28"/>
          <w:szCs w:val="28"/>
        </w:rPr>
        <w:t>е</w:t>
      </w:r>
      <w:r w:rsidR="007966C9">
        <w:rPr>
          <w:sz w:val="28"/>
          <w:szCs w:val="28"/>
        </w:rPr>
        <w:t xml:space="preserve"> о</w:t>
      </w:r>
      <w:r w:rsidR="0009495F">
        <w:rPr>
          <w:sz w:val="28"/>
          <w:szCs w:val="28"/>
        </w:rPr>
        <w:t xml:space="preserve"> платных услугах</w:t>
      </w:r>
      <w:r w:rsidRPr="00816A02">
        <w:rPr>
          <w:sz w:val="28"/>
          <w:szCs w:val="28"/>
        </w:rPr>
        <w:t xml:space="preserve"> МБУ «Це</w:t>
      </w:r>
      <w:r w:rsidR="00E261D8" w:rsidRPr="00816A02">
        <w:rPr>
          <w:sz w:val="28"/>
          <w:szCs w:val="28"/>
        </w:rPr>
        <w:t>н</w:t>
      </w:r>
      <w:r w:rsidRPr="00816A02">
        <w:rPr>
          <w:sz w:val="28"/>
          <w:szCs w:val="28"/>
        </w:rPr>
        <w:t>тр</w:t>
      </w:r>
      <w:r w:rsidR="00E261D8" w:rsidRPr="00816A02">
        <w:rPr>
          <w:sz w:val="28"/>
          <w:szCs w:val="28"/>
        </w:rPr>
        <w:t xml:space="preserve"> комплексного обслуживания</w:t>
      </w:r>
      <w:r w:rsidRPr="00816A02">
        <w:rPr>
          <w:sz w:val="28"/>
          <w:szCs w:val="28"/>
        </w:rPr>
        <w:t>»</w:t>
      </w:r>
    </w:p>
    <w:p w:rsidR="00A323A5" w:rsidRPr="00816A02" w:rsidRDefault="0009495F" w:rsidP="00816A02">
      <w:pPr>
        <w:pStyle w:val="1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предоставления платных услуг, предоставляемых физическим и юридическим лицам, руководствуясь Уставом Муниц</w:t>
      </w:r>
      <w:r w:rsidR="006D1838"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учр</w:t>
      </w:r>
      <w:r w:rsidR="006D1838">
        <w:rPr>
          <w:sz w:val="28"/>
          <w:szCs w:val="28"/>
        </w:rPr>
        <w:t>е</w:t>
      </w:r>
      <w:r>
        <w:rPr>
          <w:sz w:val="28"/>
          <w:szCs w:val="28"/>
        </w:rPr>
        <w:t>ждения «Центр комплексного обслуживания», а также во</w:t>
      </w:r>
      <w:r w:rsidR="00263C4F" w:rsidRPr="00816A0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263C4F" w:rsidRPr="00816A0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263C4F" w:rsidRPr="00816A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63C4F" w:rsidRPr="00816A02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263C4F" w:rsidRPr="00816A0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63C4F" w:rsidRPr="00816A02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="00263C4F" w:rsidRPr="00816A02">
        <w:rPr>
          <w:sz w:val="28"/>
          <w:szCs w:val="28"/>
        </w:rPr>
        <w:t xml:space="preserve"> №</w:t>
      </w:r>
      <w:r>
        <w:rPr>
          <w:sz w:val="28"/>
          <w:szCs w:val="28"/>
        </w:rPr>
        <w:t>131</w:t>
      </w:r>
      <w:r w:rsidR="00263C4F" w:rsidRPr="00816A02">
        <w:rPr>
          <w:sz w:val="28"/>
          <w:szCs w:val="28"/>
        </w:rPr>
        <w:t>-Ф3 «О</w:t>
      </w:r>
      <w:r>
        <w:rPr>
          <w:sz w:val="28"/>
          <w:szCs w:val="28"/>
        </w:rPr>
        <w:t>б общих принципах организации местного самоуправления в РФ»</w:t>
      </w:r>
      <w:r w:rsidR="00B21DED">
        <w:rPr>
          <w:sz w:val="28"/>
          <w:szCs w:val="28"/>
        </w:rPr>
        <w:t>, в соответствии с бюджетным кодексом Российской Федерации</w:t>
      </w:r>
      <w:r w:rsidR="00E91127">
        <w:rPr>
          <w:sz w:val="28"/>
          <w:szCs w:val="28"/>
        </w:rPr>
        <w:t>, а также в связи с поступлением в оперативное управление новой техники:</w:t>
      </w:r>
      <w:r w:rsidR="00263C4F" w:rsidRPr="00816A02">
        <w:rPr>
          <w:sz w:val="28"/>
          <w:szCs w:val="28"/>
        </w:rPr>
        <w:t xml:space="preserve"> </w:t>
      </w:r>
    </w:p>
    <w:p w:rsidR="00A323A5" w:rsidRPr="00816A02" w:rsidRDefault="00263C4F" w:rsidP="00816A02">
      <w:pPr>
        <w:pStyle w:val="22"/>
        <w:shd w:val="clear" w:color="auto" w:fill="auto"/>
        <w:spacing w:after="120" w:line="240" w:lineRule="auto"/>
        <w:ind w:firstLine="709"/>
        <w:jc w:val="left"/>
        <w:rPr>
          <w:sz w:val="28"/>
          <w:szCs w:val="28"/>
        </w:rPr>
      </w:pPr>
      <w:r w:rsidRPr="00816A02">
        <w:rPr>
          <w:sz w:val="28"/>
          <w:szCs w:val="28"/>
        </w:rPr>
        <w:t>ПРИКАЗЫВАЮ:</w:t>
      </w:r>
    </w:p>
    <w:p w:rsidR="006D1838" w:rsidRDefault="00AF661B" w:rsidP="00AF661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6D1838">
        <w:rPr>
          <w:sz w:val="28"/>
          <w:szCs w:val="28"/>
        </w:rPr>
        <w:t xml:space="preserve"> прейскурант цен </w:t>
      </w:r>
      <w:r w:rsidRPr="00AF661B">
        <w:rPr>
          <w:sz w:val="28"/>
          <w:szCs w:val="28"/>
        </w:rPr>
        <w:t>для населения Ординского муниципального округа и других физических лиц</w:t>
      </w:r>
      <w:r>
        <w:rPr>
          <w:sz w:val="28"/>
          <w:szCs w:val="28"/>
        </w:rPr>
        <w:t xml:space="preserve"> </w:t>
      </w:r>
      <w:r w:rsidR="006D1838">
        <w:rPr>
          <w:sz w:val="28"/>
          <w:szCs w:val="28"/>
        </w:rPr>
        <w:t xml:space="preserve">на платные услуги </w:t>
      </w:r>
      <w:r w:rsidR="006D1838" w:rsidRPr="00816A02">
        <w:rPr>
          <w:sz w:val="28"/>
          <w:szCs w:val="28"/>
        </w:rPr>
        <w:t xml:space="preserve">в </w:t>
      </w:r>
      <w:r w:rsidR="006D1838">
        <w:rPr>
          <w:sz w:val="28"/>
          <w:szCs w:val="28"/>
        </w:rPr>
        <w:t>муниципальном бюджетном учреждении «Центр комплексного обслуживания». Приложение №1</w:t>
      </w:r>
      <w:r w:rsidR="007966C9">
        <w:rPr>
          <w:sz w:val="28"/>
          <w:szCs w:val="28"/>
        </w:rPr>
        <w:t xml:space="preserve"> к положению о платных услугах МБУ «Центр комплексного обслуживания»</w:t>
      </w:r>
      <w:r w:rsidR="006D1838">
        <w:rPr>
          <w:sz w:val="28"/>
          <w:szCs w:val="28"/>
        </w:rPr>
        <w:t>.</w:t>
      </w:r>
    </w:p>
    <w:p w:rsidR="006D1838" w:rsidRDefault="00ED51FF" w:rsidP="00ED51FF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ED51FF">
        <w:rPr>
          <w:sz w:val="28"/>
          <w:szCs w:val="28"/>
        </w:rPr>
        <w:t>2.</w:t>
      </w:r>
      <w:r w:rsidRPr="00ED51FF">
        <w:rPr>
          <w:sz w:val="28"/>
          <w:szCs w:val="28"/>
        </w:rPr>
        <w:tab/>
        <w:t xml:space="preserve">Утвердить расчет стоимости на оказание транспортных услуг </w:t>
      </w:r>
      <w:r>
        <w:rPr>
          <w:sz w:val="28"/>
          <w:szCs w:val="28"/>
        </w:rPr>
        <w:t xml:space="preserve">по прейскуранту для населения и других физических лиц </w:t>
      </w:r>
      <w:r w:rsidRPr="00ED51FF">
        <w:rPr>
          <w:sz w:val="28"/>
          <w:szCs w:val="28"/>
        </w:rPr>
        <w:t>на 1 час работы тракторного парка в муниципальном бюджетном учреждении «Центр комплексного обслуживания». Приложение №</w:t>
      </w:r>
      <w:r>
        <w:rPr>
          <w:sz w:val="28"/>
          <w:szCs w:val="28"/>
        </w:rPr>
        <w:t>3</w:t>
      </w:r>
      <w:r w:rsidRPr="00ED51FF">
        <w:rPr>
          <w:sz w:val="28"/>
          <w:szCs w:val="28"/>
        </w:rPr>
        <w:t xml:space="preserve"> к положению о платных услугах МБУ «Центр комплексного обслуживания»</w:t>
      </w:r>
      <w:r w:rsidR="006D1838">
        <w:rPr>
          <w:sz w:val="28"/>
          <w:szCs w:val="28"/>
        </w:rPr>
        <w:t>.</w:t>
      </w:r>
    </w:p>
    <w:p w:rsidR="00A323A5" w:rsidRPr="00816A02" w:rsidRDefault="00263C4F" w:rsidP="007966C9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816A02">
        <w:rPr>
          <w:sz w:val="28"/>
          <w:szCs w:val="28"/>
        </w:rPr>
        <w:t>Контроль</w:t>
      </w:r>
      <w:r w:rsidR="00E261D8" w:rsidRPr="00816A02">
        <w:rPr>
          <w:sz w:val="28"/>
          <w:szCs w:val="28"/>
        </w:rPr>
        <w:t xml:space="preserve"> </w:t>
      </w:r>
      <w:r w:rsidRPr="00816A02">
        <w:rPr>
          <w:sz w:val="28"/>
          <w:szCs w:val="28"/>
        </w:rPr>
        <w:t>исполнения настоящего приказа оставляю за собой.</w:t>
      </w:r>
    </w:p>
    <w:p w:rsidR="00A323A5" w:rsidRDefault="00A323A5">
      <w:pPr>
        <w:rPr>
          <w:rFonts w:ascii="Times New Roman" w:hAnsi="Times New Roman" w:cs="Times New Roman"/>
          <w:sz w:val="28"/>
          <w:szCs w:val="28"/>
        </w:rPr>
      </w:pPr>
    </w:p>
    <w:p w:rsidR="00816A02" w:rsidRPr="00816A02" w:rsidRDefault="00816A02">
      <w:pPr>
        <w:rPr>
          <w:rFonts w:ascii="Times New Roman" w:hAnsi="Times New Roman" w:cs="Times New Roman"/>
          <w:sz w:val="28"/>
          <w:szCs w:val="28"/>
        </w:rPr>
      </w:pPr>
    </w:p>
    <w:p w:rsidR="00816A02" w:rsidRPr="00816A02" w:rsidRDefault="00816A02" w:rsidP="00816A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МБУ «ЦКО» ____________________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03A3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816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3A3">
        <w:rPr>
          <w:rFonts w:ascii="Times New Roman" w:hAnsi="Times New Roman" w:cs="Times New Roman"/>
          <w:color w:val="000000" w:themeColor="text1"/>
          <w:sz w:val="28"/>
          <w:szCs w:val="28"/>
        </w:rPr>
        <w:t>Щербинин</w:t>
      </w:r>
    </w:p>
    <w:p w:rsidR="00816A02" w:rsidRDefault="00816A02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Pr="00637ADF" w:rsidRDefault="00637ADF" w:rsidP="00637ADF">
      <w:pPr>
        <w:widowControl/>
        <w:suppressAutoHyphens/>
        <w:ind w:firstLine="720"/>
        <w:jc w:val="right"/>
        <w:rPr>
          <w:rFonts w:ascii="Times New Roman" w:eastAsia="Times New Roman" w:hAnsi="Times New Roman" w:cs="Times New Roman"/>
        </w:rPr>
      </w:pPr>
      <w:r w:rsidRPr="00637ADF">
        <w:rPr>
          <w:rFonts w:ascii="Times New Roman" w:eastAsia="Times New Roman" w:hAnsi="Times New Roman" w:cs="Times New Roman"/>
        </w:rPr>
        <w:t xml:space="preserve">Приложение 1 </w:t>
      </w:r>
    </w:p>
    <w:p w:rsidR="00637ADF" w:rsidRPr="00637ADF" w:rsidRDefault="00637ADF" w:rsidP="00637ADF">
      <w:pPr>
        <w:widowControl/>
        <w:suppressAutoHyphens/>
        <w:ind w:firstLine="720"/>
        <w:jc w:val="right"/>
        <w:rPr>
          <w:rFonts w:ascii="Times New Roman" w:eastAsia="Times New Roman" w:hAnsi="Times New Roman" w:cs="Times New Roman"/>
        </w:rPr>
      </w:pPr>
      <w:r w:rsidRPr="00637ADF">
        <w:rPr>
          <w:rFonts w:ascii="Times New Roman" w:eastAsia="Times New Roman" w:hAnsi="Times New Roman" w:cs="Times New Roman"/>
        </w:rPr>
        <w:t xml:space="preserve">к Положению о платных </w:t>
      </w:r>
    </w:p>
    <w:p w:rsidR="00637ADF" w:rsidRPr="00637ADF" w:rsidRDefault="00637ADF" w:rsidP="00637ADF">
      <w:pPr>
        <w:widowControl/>
        <w:suppressAutoHyphens/>
        <w:ind w:firstLine="720"/>
        <w:jc w:val="right"/>
        <w:rPr>
          <w:rFonts w:ascii="Times New Roman" w:eastAsia="Times New Roman" w:hAnsi="Times New Roman" w:cs="Times New Roman"/>
        </w:rPr>
      </w:pPr>
      <w:r w:rsidRPr="00637ADF">
        <w:rPr>
          <w:rFonts w:ascii="Times New Roman" w:eastAsia="Times New Roman" w:hAnsi="Times New Roman" w:cs="Times New Roman"/>
        </w:rPr>
        <w:t>услугах МБУ «ЦКО»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61B" w:rsidRPr="00AF661B" w:rsidRDefault="00AF661B" w:rsidP="00AF661B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6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Прейскурант цен </w:t>
      </w:r>
    </w:p>
    <w:p w:rsidR="00AF661B" w:rsidRPr="00AF661B" w:rsidRDefault="00AF661B" w:rsidP="00AF661B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61B">
        <w:rPr>
          <w:rFonts w:ascii="Times New Roman" w:eastAsia="Times New Roman" w:hAnsi="Times New Roman" w:cs="Times New Roman"/>
          <w:b/>
          <w:sz w:val="28"/>
          <w:szCs w:val="28"/>
        </w:rPr>
        <w:t>для населения Ординского муниципального округа и других физических лиц</w:t>
      </w:r>
    </w:p>
    <w:p w:rsidR="00AF661B" w:rsidRPr="00AF661B" w:rsidRDefault="00AF661B" w:rsidP="00AF661B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961"/>
        <w:gridCol w:w="2154"/>
        <w:gridCol w:w="2154"/>
      </w:tblGrid>
      <w:tr w:rsidR="00AF661B" w:rsidRPr="00AF661B" w:rsidTr="00AF661B">
        <w:trPr>
          <w:trHeight w:val="4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AF661B" w:rsidRDefault="00AF661B" w:rsidP="00AF661B">
            <w:pPr>
              <w:widowControl/>
              <w:tabs>
                <w:tab w:val="left" w:pos="4050"/>
              </w:tabs>
              <w:suppressAutoHyphens/>
              <w:ind w:firstLine="1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AF6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AF661B" w:rsidRDefault="00AF661B" w:rsidP="00AF661B">
            <w:pPr>
              <w:widowControl/>
              <w:tabs>
                <w:tab w:val="left" w:pos="4050"/>
              </w:tabs>
              <w:suppressAutoHyphens/>
              <w:ind w:left="-959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AF6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Наименование спецтехники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AF661B" w:rsidRDefault="00AF661B" w:rsidP="00AF661B">
            <w:pPr>
              <w:widowControl/>
              <w:tabs>
                <w:tab w:val="left" w:pos="4050"/>
              </w:tabs>
              <w:suppressAutoHyphens/>
              <w:ind w:right="3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AF6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Стоимость 1 часа работы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AF661B" w:rsidRDefault="00AF661B" w:rsidP="00AF661B">
            <w:pPr>
              <w:widowControl/>
              <w:tabs>
                <w:tab w:val="left" w:pos="4050"/>
              </w:tabs>
              <w:suppressAutoHyphens/>
              <w:ind w:right="3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AF66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Стоимость 1 смены (8 часов)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МТЗ 80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1000 р.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8000р.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ЮМЗ-6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11200р.</w:t>
            </w:r>
          </w:p>
        </w:tc>
      </w:tr>
      <w:tr w:rsidR="00AF661B" w:rsidRPr="00AF661B" w:rsidTr="00AF661B">
        <w:trPr>
          <w:trHeight w:val="43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ХТЗ Т-150 ,Т-150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11200р.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автогрейдера ГС-14.02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1500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12000р.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МТЗ 82 «Елазовец» экскаватор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11200р.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ДТ 75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11200р.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МТЗ 82 «Елазовец» погрузчик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9600р.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трактора МТЗ 82.1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9600р.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мини-погрузчика с бортовым поворотом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9600р.</w:t>
            </w:r>
          </w:p>
        </w:tc>
      </w:tr>
      <w:tr w:rsidR="00AF661B" w:rsidRPr="00AF661B" w:rsidTr="00AF661B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1B" w:rsidRPr="00281B83" w:rsidRDefault="00AF661B" w:rsidP="00AF661B">
            <w:pPr>
              <w:widowControl/>
              <w:numPr>
                <w:ilvl w:val="0"/>
                <w:numId w:val="4"/>
              </w:numPr>
              <w:tabs>
                <w:tab w:val="left" w:pos="405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Услуги экскаватора-погрузчика ElAZ-BL, мод. 880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1B" w:rsidRPr="007F26E7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1500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1B" w:rsidRPr="00281B83" w:rsidRDefault="00AF661B" w:rsidP="00AF661B">
            <w:pPr>
              <w:widowControl/>
              <w:tabs>
                <w:tab w:val="left" w:pos="4050"/>
              </w:tabs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281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12000р.</w:t>
            </w:r>
          </w:p>
        </w:tc>
      </w:tr>
    </w:tbl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Условия работы – предоплата.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Стандартная смена работы техники – 8 часов.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Возможно заключение договоров с формой оплаты договоров – отсрочка платежей.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Возможна получасовая оплата стоимости одного часа работы техники. Например вывоз мусора из частных хозяйств без погрузки.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Мы работаем во всех населенных пунктах Ординского муниципального округа.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Default="00637ADF">
      <w:pPr>
        <w:rPr>
          <w:rFonts w:ascii="Times New Roman" w:hAnsi="Times New Roman" w:cs="Times New Roman"/>
          <w:sz w:val="28"/>
          <w:szCs w:val="28"/>
        </w:rPr>
      </w:pPr>
    </w:p>
    <w:p w:rsidR="00637ADF" w:rsidRPr="00637ADF" w:rsidRDefault="00637ADF" w:rsidP="00637ADF">
      <w:pPr>
        <w:widowControl/>
        <w:suppressAutoHyphens/>
        <w:ind w:firstLine="720"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637ADF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ED51FF">
        <w:rPr>
          <w:rFonts w:ascii="Times New Roman" w:eastAsia="Times New Roman" w:hAnsi="Times New Roman" w:cs="Times New Roman"/>
        </w:rPr>
        <w:t>3</w:t>
      </w:r>
      <w:r w:rsidRPr="00637ADF">
        <w:rPr>
          <w:rFonts w:ascii="Times New Roman" w:eastAsia="Times New Roman" w:hAnsi="Times New Roman" w:cs="Times New Roman"/>
        </w:rPr>
        <w:t xml:space="preserve"> </w:t>
      </w:r>
    </w:p>
    <w:p w:rsidR="00637ADF" w:rsidRPr="00637ADF" w:rsidRDefault="00637ADF" w:rsidP="00637ADF">
      <w:pPr>
        <w:widowControl/>
        <w:suppressAutoHyphens/>
        <w:ind w:firstLine="720"/>
        <w:jc w:val="right"/>
        <w:rPr>
          <w:rFonts w:ascii="Times New Roman" w:eastAsia="Times New Roman" w:hAnsi="Times New Roman" w:cs="Times New Roman"/>
        </w:rPr>
      </w:pPr>
      <w:r w:rsidRPr="00637ADF">
        <w:rPr>
          <w:rFonts w:ascii="Times New Roman" w:eastAsia="Times New Roman" w:hAnsi="Times New Roman" w:cs="Times New Roman"/>
        </w:rPr>
        <w:t xml:space="preserve">к Положению о платных </w:t>
      </w:r>
    </w:p>
    <w:p w:rsidR="00637ADF" w:rsidRPr="00637ADF" w:rsidRDefault="00637ADF" w:rsidP="00637ADF">
      <w:pPr>
        <w:widowControl/>
        <w:suppressAutoHyphens/>
        <w:ind w:firstLine="720"/>
        <w:jc w:val="right"/>
        <w:rPr>
          <w:rFonts w:ascii="Times New Roman" w:eastAsia="Times New Roman" w:hAnsi="Times New Roman" w:cs="Times New Roman"/>
        </w:rPr>
      </w:pPr>
      <w:r w:rsidRPr="00637ADF">
        <w:rPr>
          <w:rFonts w:ascii="Times New Roman" w:eastAsia="Times New Roman" w:hAnsi="Times New Roman" w:cs="Times New Roman"/>
        </w:rPr>
        <w:t>услугах МБУ «ЦКО»</w:t>
      </w:r>
    </w:p>
    <w:p w:rsidR="00637ADF" w:rsidRPr="00637ADF" w:rsidRDefault="00637ADF" w:rsidP="00637AD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637ADF" w:rsidRPr="00637ADF" w:rsidRDefault="00637ADF" w:rsidP="00637ADF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Расчет стоимости на оказание транспортных услуг </w:t>
      </w:r>
    </w:p>
    <w:p w:rsidR="00637ADF" w:rsidRPr="00637ADF" w:rsidRDefault="00637ADF" w:rsidP="00637ADF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637A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на 1 час работы тракторного парка МБУ «ЦКО» </w:t>
      </w:r>
    </w:p>
    <w:p w:rsidR="00637ADF" w:rsidRPr="00637ADF" w:rsidRDefault="00637ADF" w:rsidP="00637ADF">
      <w:pPr>
        <w:widowControl/>
        <w:suppressAutoHyphens/>
        <w:ind w:firstLine="720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"/>
        <w:gridCol w:w="15"/>
        <w:gridCol w:w="4051"/>
        <w:gridCol w:w="3402"/>
        <w:gridCol w:w="1984"/>
      </w:tblGrid>
      <w:tr w:rsidR="00637ADF" w:rsidRPr="00637ADF" w:rsidTr="00637ADF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Расчет на экскаватор-бульдозер «Елазовец»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(тот же Беларус 82.1)</w:t>
            </w: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hanging="1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(МРОТ 13 890 руб.*РК15%)*12/1973 час 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hanging="1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481,44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78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0,98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2109,52 руб. *12 мес.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12,83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623,00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156,00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79,7%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621,00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экскаватор-бульдозер «Елазовец»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1400,00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77" w:type="dxa"/>
            <w:gridSpan w:val="3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51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погрузчик «Елазовец» ПК-10Е на базе трактора Беларус 82.1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481,44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81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1,03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1987,23 руб. *12 мес.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12,08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623,00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156,00</w:t>
            </w:r>
          </w:p>
        </w:tc>
      </w:tr>
      <w:tr w:rsidR="00637ADF" w:rsidRPr="00637ADF" w:rsidTr="00637ADF">
        <w:tc>
          <w:tcPr>
            <w:tcW w:w="877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54%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421,00</w:t>
            </w:r>
          </w:p>
        </w:tc>
      </w:tr>
      <w:tr w:rsidR="00637ADF" w:rsidRPr="00637ADF" w:rsidTr="00637ADF">
        <w:tc>
          <w:tcPr>
            <w:tcW w:w="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погрузчик «Елазовец» ПК-10Е на базе трактора Беларус 82.1</w:t>
            </w:r>
          </w:p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1200,00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Расчет на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ХТЗ-150К-09-25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17,00 (15,30) л., 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1003,00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180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2,28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2789,10 руб. *12 мес.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16,96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1151,00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288,00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11%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161,00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ХТЗ-150К-09-25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140363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14</w:t>
            </w:r>
            <w:r w:rsidR="00637ADF"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Расчет на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Экскаватор ЭО-2621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(ЮМЗ-6)</w:t>
            </w: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8,50 (7,65) л., 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501,50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60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0,76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2109,52 руб. *12 мес.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12,83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644,00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161,00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73,9%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595,00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Экскаватор ЭО-2621 (ЮМЗ-6)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1400,00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Т-150 К-06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17,00 (15,30) л., 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1003,00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165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2,09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511,04 руб. *12 мес. / 1972час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3,11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1137,00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281B83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Накладные расходы </w:t>
            </w:r>
            <w:r w:rsidR="00281B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11,5</w:t>
            </w: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281B83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131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</w:t>
            </w:r>
            <w:r w:rsidR="00281B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ть 11,6</w:t>
            </w: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281B83" w:rsidRDefault="00281B83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  <w:r w:rsidRPr="00281B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32</w:t>
            </w:r>
            <w:r w:rsidR="00637ADF" w:rsidRPr="00281B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Т-150 К-06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281B83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14</w:t>
            </w:r>
            <w:r w:rsidR="00637ADF" w:rsidRPr="007F26E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Т-150 ЕК 1536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C9465A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12,80 (11,52) л., 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755,20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1,92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 2022 план 165 л.с.* 25 руб./1973 час 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2,09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0 руб. *12 мес. / 1973час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886,00</w:t>
            </w:r>
          </w:p>
        </w:tc>
      </w:tr>
      <w:tr w:rsidR="00637ADF" w:rsidRPr="00637ADF" w:rsidTr="00637ADF">
        <w:tc>
          <w:tcPr>
            <w:tcW w:w="862" w:type="dxa"/>
            <w:gridSpan w:val="2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37ADF" w:rsidRPr="00637ADF" w:rsidRDefault="00637ADF" w:rsidP="007F26E7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Накладные расходы </w:t>
            </w:r>
            <w:r w:rsid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</w:t>
            </w: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7F26E7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257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7F26E7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Рентабельность </w:t>
            </w:r>
            <w:r w:rsid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</w:t>
            </w: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7F26E7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  <w:r w:rsidR="00C946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57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Т-150 ЕК 1536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281B83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14</w:t>
            </w:r>
            <w:r w:rsidR="00637ADF"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17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МТЗ-80 ЕМ 1635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Норма на 1 час работы 6,60 (5,94) л.,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389,40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1,92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75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0,95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0 руб. *12 мес. / 1973час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518,00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129,00</w:t>
            </w:r>
          </w:p>
        </w:tc>
      </w:tr>
      <w:tr w:rsidR="00637ADF" w:rsidRPr="00637ADF" w:rsidTr="007F26E7">
        <w:trPr>
          <w:trHeight w:val="3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39%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253,00</w:t>
            </w:r>
          </w:p>
        </w:tc>
      </w:tr>
      <w:tr w:rsidR="00637ADF" w:rsidRPr="007F26E7" w:rsidTr="00637AD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МТЗ-80 ЕМ 1635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7ADF" w:rsidRPr="007F26E7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1000,00</w:t>
            </w:r>
          </w:p>
        </w:tc>
      </w:tr>
      <w:tr w:rsidR="00637ADF" w:rsidRPr="00637ADF" w:rsidTr="00637ADF">
        <w:trPr>
          <w:trHeight w:val="465"/>
        </w:trPr>
        <w:tc>
          <w:tcPr>
            <w:tcW w:w="817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Автогрейдер  ГС-14.02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pct25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rPr>
          <w:trHeight w:val="485"/>
        </w:trPr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Норма на 1 час работы 12,00 (10,8) л.,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стоимость дизельного топлива на 01.01.22 г - 59 руб.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708,00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1,92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150 л.с.* 25 руб./1973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7590,12 руб. *12 мес. / 1973 час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46,16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884,00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C9465A" w:rsidP="00C9465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34,8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C9465A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308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Рентабельность </w:t>
            </w:r>
            <w:r w:rsidR="00C946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34,8</w:t>
            </w: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C9465A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308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17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Автогрейдер  ГС-14.02</w:t>
            </w:r>
          </w:p>
        </w:tc>
        <w:tc>
          <w:tcPr>
            <w:tcW w:w="3402" w:type="dxa"/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37ADF" w:rsidRPr="00637ADF" w:rsidRDefault="00637ADF" w:rsidP="00140363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  <w:r w:rsidR="00140363"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</w:t>
            </w: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Расчет на ДТ-75 МЛ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(МРОТ 13 890 руб.*РК15%)*12/1973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Норма на 1 час работы 12,60 (11,46) л.,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743,40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1,92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90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1,14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873</w:t>
            </w:r>
          </w:p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218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28,3 %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309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ДТ-75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1400,00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Расчет на Беларус 82.1 (госномер 59 МА 0631)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481,44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1,03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6 640,28 руб. 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40,39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651,00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163,00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47%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386,00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Беларус 82.1 (госномер 59 МА 0631)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1200,00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Расчет на Беларус 82.1 (госномер 59 МА 0632) 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481,44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1,03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6 640,28 руб. 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40,39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651,00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163,00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47%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386,00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Беларус 82.1 (госномер 59 МА 0632)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1200,00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мнни-погрузчик с бортовым поворотом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6,05 (5,5)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356,95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81,5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1,03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руб.7499,99*12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45,61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532,00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133,00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80,4 %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535,00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мнни-погрузчик с бортовым поворотом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1200,00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Расчет на экскаватор погрузчик </w:t>
            </w: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zh-CN"/>
              </w:rPr>
              <w:t>ElAZ</w:t>
            </w: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-</w:t>
            </w: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zh-CN"/>
              </w:rPr>
              <w:t>BL</w:t>
            </w: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, мод.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12,65 (11,5)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746,35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81,5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1,03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руб. 48 308,33*12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293,82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1 170,00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140363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 14,1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140363" w:rsidP="00140363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165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140363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 14,1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140363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165</w:t>
            </w:r>
            <w:r w:rsidR="00637ADF"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,00</w:t>
            </w:r>
          </w:p>
        </w:tc>
      </w:tr>
      <w:tr w:rsidR="00637ADF" w:rsidRPr="00140363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экскаватор погрузчик ElAZ-BL, мод. 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140363" w:rsidRDefault="00637ADF" w:rsidP="00140363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1 </w:t>
            </w:r>
            <w:r w:rsidR="00140363"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</w:t>
            </w: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lastRenderedPageBreak/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Расчет на Беларус 82.1 (госномер)</w:t>
            </w:r>
          </w:p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Затраты на 1 час работы, руб.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97,15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((МРОТ 13890 руб*РК15%)*12мес/1973 час)*30,2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29,34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481,44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1,91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1,03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В среднем в месяц руб.16 583,33*12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100,86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    712,00    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    178,00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Рентабельность 34,8 %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310,00</w:t>
            </w:r>
          </w:p>
        </w:tc>
      </w:tr>
      <w:tr w:rsidR="00637ADF" w:rsidRPr="00637ADF" w:rsidTr="00637A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Стоимость 1 часа работы Беларус 82.1 (гос номер)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DF" w:rsidRPr="00637ADF" w:rsidRDefault="00637ADF" w:rsidP="00637ADF">
            <w:pPr>
              <w:widowControl/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637A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DF" w:rsidRPr="00637ADF" w:rsidRDefault="00637ADF" w:rsidP="00637ADF">
            <w:pPr>
              <w:widowControl/>
              <w:suppressAutoHyphens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F26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1200,00</w:t>
            </w:r>
          </w:p>
        </w:tc>
      </w:tr>
    </w:tbl>
    <w:p w:rsidR="00637ADF" w:rsidRPr="00637ADF" w:rsidRDefault="00637ADF" w:rsidP="00637AD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bookmarkEnd w:id="0"/>
    <w:p w:rsidR="00637ADF" w:rsidRPr="00816A02" w:rsidRDefault="00637ADF">
      <w:pPr>
        <w:rPr>
          <w:rFonts w:ascii="Times New Roman" w:hAnsi="Times New Roman" w:cs="Times New Roman"/>
          <w:sz w:val="28"/>
          <w:szCs w:val="28"/>
        </w:rPr>
      </w:pPr>
    </w:p>
    <w:sectPr w:rsidR="00637ADF" w:rsidRPr="00816A02" w:rsidSect="00E473DB">
      <w:type w:val="continuous"/>
      <w:pgSz w:w="11906" w:h="16838"/>
      <w:pgMar w:top="851" w:right="866" w:bottom="28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47" w:rsidRDefault="005A4547" w:rsidP="00A323A5">
      <w:r>
        <w:separator/>
      </w:r>
    </w:p>
  </w:endnote>
  <w:endnote w:type="continuationSeparator" w:id="0">
    <w:p w:rsidR="005A4547" w:rsidRDefault="005A4547" w:rsidP="00A3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13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47" w:rsidRDefault="005A4547"/>
  </w:footnote>
  <w:footnote w:type="continuationSeparator" w:id="0">
    <w:p w:rsidR="005A4547" w:rsidRDefault="005A45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7" w15:restartNumberingAfterBreak="0">
    <w:nsid w:val="31030995"/>
    <w:multiLevelType w:val="multilevel"/>
    <w:tmpl w:val="098ED0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A15A3"/>
    <w:multiLevelType w:val="multilevel"/>
    <w:tmpl w:val="7B5CE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78385F"/>
    <w:multiLevelType w:val="multilevel"/>
    <w:tmpl w:val="87C89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5"/>
    <w:rsid w:val="0009495F"/>
    <w:rsid w:val="000E127D"/>
    <w:rsid w:val="00125ACB"/>
    <w:rsid w:val="001267BD"/>
    <w:rsid w:val="00140363"/>
    <w:rsid w:val="00180AED"/>
    <w:rsid w:val="001D1AB7"/>
    <w:rsid w:val="00223982"/>
    <w:rsid w:val="00263C4F"/>
    <w:rsid w:val="00281B83"/>
    <w:rsid w:val="002B788A"/>
    <w:rsid w:val="00322756"/>
    <w:rsid w:val="00334545"/>
    <w:rsid w:val="0047134F"/>
    <w:rsid w:val="004E17AC"/>
    <w:rsid w:val="0050042B"/>
    <w:rsid w:val="0057391E"/>
    <w:rsid w:val="0058374A"/>
    <w:rsid w:val="005A4547"/>
    <w:rsid w:val="005A4E8A"/>
    <w:rsid w:val="00607316"/>
    <w:rsid w:val="00637ADF"/>
    <w:rsid w:val="006D1838"/>
    <w:rsid w:val="006F2E8E"/>
    <w:rsid w:val="00766D05"/>
    <w:rsid w:val="0078007C"/>
    <w:rsid w:val="007803A3"/>
    <w:rsid w:val="007966C9"/>
    <w:rsid w:val="007F26E7"/>
    <w:rsid w:val="00816A02"/>
    <w:rsid w:val="008F2373"/>
    <w:rsid w:val="00903E74"/>
    <w:rsid w:val="00924DB0"/>
    <w:rsid w:val="00924F8E"/>
    <w:rsid w:val="0098497F"/>
    <w:rsid w:val="00A323A5"/>
    <w:rsid w:val="00A5250A"/>
    <w:rsid w:val="00AF661B"/>
    <w:rsid w:val="00B21DED"/>
    <w:rsid w:val="00BD406E"/>
    <w:rsid w:val="00BE13D8"/>
    <w:rsid w:val="00C524A9"/>
    <w:rsid w:val="00C9465A"/>
    <w:rsid w:val="00CC0805"/>
    <w:rsid w:val="00CC3235"/>
    <w:rsid w:val="00E17603"/>
    <w:rsid w:val="00E261D8"/>
    <w:rsid w:val="00E473DB"/>
    <w:rsid w:val="00E73CDC"/>
    <w:rsid w:val="00E770E7"/>
    <w:rsid w:val="00E91127"/>
    <w:rsid w:val="00ED0695"/>
    <w:rsid w:val="00E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B1B80-4EFA-4C05-BDA9-B730096E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23A5"/>
    <w:rPr>
      <w:color w:val="000000"/>
    </w:rPr>
  </w:style>
  <w:style w:type="paragraph" w:styleId="1">
    <w:name w:val="heading 1"/>
    <w:basedOn w:val="a"/>
    <w:next w:val="a"/>
    <w:link w:val="10"/>
    <w:qFormat/>
    <w:rsid w:val="00637ADF"/>
    <w:pPr>
      <w:keepNext/>
      <w:widowControl/>
      <w:numPr>
        <w:numId w:val="5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37ADF"/>
    <w:pPr>
      <w:keepNext/>
      <w:widowControl/>
      <w:numPr>
        <w:ilvl w:val="1"/>
        <w:numId w:val="5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37ADF"/>
    <w:pPr>
      <w:keepNext/>
      <w:widowControl/>
      <w:numPr>
        <w:ilvl w:val="2"/>
        <w:numId w:val="5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37ADF"/>
    <w:pPr>
      <w:keepNext/>
      <w:widowControl/>
      <w:numPr>
        <w:ilvl w:val="3"/>
        <w:numId w:val="5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3A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3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A3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A3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AngsanaUPC17pt">
    <w:name w:val="Заголовок №1 + AngsanaUPC;17 pt"/>
    <w:basedOn w:val="12"/>
    <w:rsid w:val="00A323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andara">
    <w:name w:val="Основной текст + Candara"/>
    <w:basedOn w:val="a4"/>
    <w:rsid w:val="00A323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3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rsid w:val="00A323A5"/>
    <w:pPr>
      <w:shd w:val="clear" w:color="auto" w:fill="FFFFFF"/>
      <w:spacing w:after="480"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A323A5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A323A5"/>
    <w:pPr>
      <w:shd w:val="clear" w:color="auto" w:fill="FFFFFF"/>
      <w:spacing w:line="28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nhideWhenUsed/>
    <w:rsid w:val="000E1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127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37ADF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37A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37AD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637A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637ADF"/>
  </w:style>
  <w:style w:type="character" w:customStyle="1" w:styleId="WW8Num1z0">
    <w:name w:val="WW8Num1z0"/>
    <w:rsid w:val="00637ADF"/>
  </w:style>
  <w:style w:type="character" w:customStyle="1" w:styleId="WW8Num1z1">
    <w:name w:val="WW8Num1z1"/>
    <w:rsid w:val="00637ADF"/>
  </w:style>
  <w:style w:type="character" w:customStyle="1" w:styleId="WW8Num1z2">
    <w:name w:val="WW8Num1z2"/>
    <w:rsid w:val="00637ADF"/>
  </w:style>
  <w:style w:type="character" w:customStyle="1" w:styleId="WW8Num1z3">
    <w:name w:val="WW8Num1z3"/>
    <w:rsid w:val="00637ADF"/>
  </w:style>
  <w:style w:type="character" w:customStyle="1" w:styleId="WW8Num1z4">
    <w:name w:val="WW8Num1z4"/>
    <w:rsid w:val="00637ADF"/>
  </w:style>
  <w:style w:type="character" w:customStyle="1" w:styleId="WW8Num1z5">
    <w:name w:val="WW8Num1z5"/>
    <w:rsid w:val="00637ADF"/>
  </w:style>
  <w:style w:type="character" w:customStyle="1" w:styleId="WW8Num1z6">
    <w:name w:val="WW8Num1z6"/>
    <w:rsid w:val="00637ADF"/>
  </w:style>
  <w:style w:type="character" w:customStyle="1" w:styleId="WW8Num1z7">
    <w:name w:val="WW8Num1z7"/>
    <w:rsid w:val="00637ADF"/>
  </w:style>
  <w:style w:type="character" w:customStyle="1" w:styleId="WW8Num1z8">
    <w:name w:val="WW8Num1z8"/>
    <w:rsid w:val="00637ADF"/>
  </w:style>
  <w:style w:type="character" w:customStyle="1" w:styleId="WW8Num2z0">
    <w:name w:val="WW8Num2z0"/>
    <w:rsid w:val="00637AD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3z0">
    <w:name w:val="WW8Num3z0"/>
    <w:rsid w:val="00637ADF"/>
    <w:rPr>
      <w:rFonts w:ascii="Symbol" w:hAnsi="Symbol" w:cs="Symbol" w:hint="default"/>
    </w:rPr>
  </w:style>
  <w:style w:type="character" w:customStyle="1" w:styleId="WW8Num4z0">
    <w:name w:val="WW8Num4z0"/>
    <w:rsid w:val="00637ADF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637ADF"/>
    <w:rPr>
      <w:rFonts w:ascii="Symbol" w:hAnsi="Symbol" w:cs="Symbol" w:hint="default"/>
    </w:rPr>
  </w:style>
  <w:style w:type="character" w:customStyle="1" w:styleId="WW8Num6z0">
    <w:name w:val="WW8Num6z0"/>
    <w:rsid w:val="00637ADF"/>
    <w:rPr>
      <w:rFonts w:ascii="Symbol" w:hAnsi="Symbol" w:cs="Symbol" w:hint="default"/>
    </w:rPr>
  </w:style>
  <w:style w:type="character" w:customStyle="1" w:styleId="WW8Num2z1">
    <w:name w:val="WW8Num2z1"/>
    <w:rsid w:val="00637ADF"/>
    <w:rPr>
      <w:rFonts w:ascii="Courier New" w:hAnsi="Courier New" w:cs="Courier New" w:hint="default"/>
    </w:rPr>
  </w:style>
  <w:style w:type="character" w:customStyle="1" w:styleId="WW8Num2z2">
    <w:name w:val="WW8Num2z2"/>
    <w:rsid w:val="00637ADF"/>
    <w:rPr>
      <w:rFonts w:ascii="Wingdings" w:hAnsi="Wingdings" w:cs="Wingdings" w:hint="default"/>
    </w:rPr>
  </w:style>
  <w:style w:type="character" w:customStyle="1" w:styleId="WW8Num4z1">
    <w:name w:val="WW8Num4z1"/>
    <w:rsid w:val="00637ADF"/>
    <w:rPr>
      <w:rFonts w:ascii="Courier New" w:hAnsi="Courier New" w:cs="Courier New" w:hint="default"/>
    </w:rPr>
  </w:style>
  <w:style w:type="character" w:customStyle="1" w:styleId="WW8Num4z2">
    <w:name w:val="WW8Num4z2"/>
    <w:rsid w:val="00637ADF"/>
    <w:rPr>
      <w:rFonts w:ascii="Wingdings" w:hAnsi="Wingdings" w:cs="Wingdings" w:hint="default"/>
    </w:rPr>
  </w:style>
  <w:style w:type="character" w:customStyle="1" w:styleId="WW8Num5z1">
    <w:name w:val="WW8Num5z1"/>
    <w:rsid w:val="00637ADF"/>
    <w:rPr>
      <w:rFonts w:ascii="Courier New" w:hAnsi="Courier New" w:cs="Courier New" w:hint="default"/>
    </w:rPr>
  </w:style>
  <w:style w:type="character" w:customStyle="1" w:styleId="WW8Num5z2">
    <w:name w:val="WW8Num5z2"/>
    <w:rsid w:val="00637ADF"/>
    <w:rPr>
      <w:rFonts w:ascii="Wingdings" w:hAnsi="Wingdings" w:cs="Wingdings" w:hint="default"/>
    </w:rPr>
  </w:style>
  <w:style w:type="character" w:customStyle="1" w:styleId="WW8Num6z1">
    <w:name w:val="WW8Num6z1"/>
    <w:rsid w:val="00637ADF"/>
    <w:rPr>
      <w:rFonts w:ascii="Courier New" w:hAnsi="Courier New" w:cs="Courier New" w:hint="default"/>
    </w:rPr>
  </w:style>
  <w:style w:type="character" w:customStyle="1" w:styleId="WW8Num6z2">
    <w:name w:val="WW8Num6z2"/>
    <w:rsid w:val="00637ADF"/>
    <w:rPr>
      <w:rFonts w:ascii="Wingdings" w:hAnsi="Wingdings" w:cs="Wingdings" w:hint="default"/>
    </w:rPr>
  </w:style>
  <w:style w:type="character" w:customStyle="1" w:styleId="WW8Num7z0">
    <w:name w:val="WW8Num7z0"/>
    <w:rsid w:val="00637ADF"/>
    <w:rPr>
      <w:rFonts w:cs="Times New Roman" w:hint="default"/>
    </w:rPr>
  </w:style>
  <w:style w:type="character" w:customStyle="1" w:styleId="15">
    <w:name w:val="Основной шрифт абзаца1"/>
    <w:rsid w:val="00637ADF"/>
  </w:style>
  <w:style w:type="character" w:customStyle="1" w:styleId="z-">
    <w:name w:val="z-Конец формы Знак"/>
    <w:basedOn w:val="15"/>
    <w:rsid w:val="00637ADF"/>
    <w:rPr>
      <w:rFonts w:ascii="Arial" w:hAnsi="Arial" w:cs="Arial"/>
      <w:vanish/>
      <w:sz w:val="16"/>
      <w:szCs w:val="16"/>
    </w:rPr>
  </w:style>
  <w:style w:type="character" w:styleId="a7">
    <w:name w:val="Emphasis"/>
    <w:basedOn w:val="15"/>
    <w:qFormat/>
    <w:rsid w:val="00637ADF"/>
    <w:rPr>
      <w:rFonts w:cs="Times New Roman"/>
      <w:i/>
      <w:iCs/>
    </w:rPr>
  </w:style>
  <w:style w:type="character" w:customStyle="1" w:styleId="WW8Num7z1">
    <w:name w:val="WW8Num7z1"/>
    <w:rsid w:val="00637ADF"/>
    <w:rPr>
      <w:rFonts w:ascii="Courier New" w:hAnsi="Courier New" w:cs="Courier New" w:hint="default"/>
    </w:rPr>
  </w:style>
  <w:style w:type="character" w:customStyle="1" w:styleId="WW8Num7z2">
    <w:name w:val="WW8Num7z2"/>
    <w:rsid w:val="00637ADF"/>
    <w:rPr>
      <w:rFonts w:ascii="Wingdings" w:hAnsi="Wingdings" w:cs="Wingdings" w:hint="default"/>
    </w:rPr>
  </w:style>
  <w:style w:type="character" w:customStyle="1" w:styleId="WW8Num8z0">
    <w:name w:val="WW8Num8z0"/>
    <w:rsid w:val="00637ADF"/>
    <w:rPr>
      <w:rFonts w:ascii="Symbol" w:hAnsi="Symbol" w:cs="Symbol" w:hint="default"/>
    </w:rPr>
  </w:style>
  <w:style w:type="character" w:customStyle="1" w:styleId="WW8Num8z1">
    <w:name w:val="WW8Num8z1"/>
    <w:rsid w:val="00637ADF"/>
    <w:rPr>
      <w:rFonts w:ascii="Courier New" w:hAnsi="Courier New" w:cs="Courier New" w:hint="default"/>
    </w:rPr>
  </w:style>
  <w:style w:type="character" w:customStyle="1" w:styleId="WW8Num8z2">
    <w:name w:val="WW8Num8z2"/>
    <w:rsid w:val="00637ADF"/>
    <w:rPr>
      <w:rFonts w:ascii="Wingdings" w:hAnsi="Wingdings" w:cs="Wingdings" w:hint="default"/>
    </w:rPr>
  </w:style>
  <w:style w:type="character" w:customStyle="1" w:styleId="a8">
    <w:name w:val="Маркеры списка"/>
    <w:rsid w:val="00637ADF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637ADF"/>
    <w:pPr>
      <w:keepNext/>
      <w:widowControl/>
      <w:suppressAutoHyphens/>
      <w:spacing w:before="240" w:after="120"/>
      <w:ind w:firstLine="720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aa">
    <w:name w:val="Body Text"/>
    <w:basedOn w:val="a"/>
    <w:link w:val="ab"/>
    <w:rsid w:val="00637ADF"/>
    <w:pPr>
      <w:widowControl/>
      <w:suppressAutoHyphens/>
      <w:spacing w:after="140" w:line="288" w:lineRule="auto"/>
      <w:ind w:firstLine="720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rsid w:val="00637ADF"/>
    <w:rPr>
      <w:rFonts w:ascii="Calibri" w:eastAsia="Times New Roman" w:hAnsi="Calibri" w:cs="Times New Roman"/>
      <w:sz w:val="22"/>
      <w:szCs w:val="22"/>
      <w:lang w:eastAsia="zh-CN"/>
    </w:rPr>
  </w:style>
  <w:style w:type="paragraph" w:styleId="ac">
    <w:name w:val="List"/>
    <w:basedOn w:val="aa"/>
    <w:rsid w:val="00637ADF"/>
    <w:rPr>
      <w:rFonts w:cs="Mangal"/>
    </w:rPr>
  </w:style>
  <w:style w:type="paragraph" w:styleId="ad">
    <w:name w:val="caption"/>
    <w:basedOn w:val="a"/>
    <w:qFormat/>
    <w:rsid w:val="00637ADF"/>
    <w:pPr>
      <w:widowControl/>
      <w:suppressLineNumbers/>
      <w:suppressAutoHyphens/>
      <w:spacing w:before="120" w:after="120"/>
      <w:ind w:firstLine="720"/>
    </w:pPr>
    <w:rPr>
      <w:rFonts w:ascii="Calibri" w:eastAsia="Times New Roman" w:hAnsi="Calibri" w:cs="Mangal"/>
      <w:i/>
      <w:iCs/>
      <w:color w:val="auto"/>
      <w:lang w:eastAsia="zh-CN"/>
    </w:rPr>
  </w:style>
  <w:style w:type="paragraph" w:customStyle="1" w:styleId="16">
    <w:name w:val="Указатель1"/>
    <w:basedOn w:val="a"/>
    <w:rsid w:val="00637ADF"/>
    <w:pPr>
      <w:widowControl/>
      <w:suppressLineNumbers/>
      <w:suppressAutoHyphens/>
      <w:ind w:firstLine="720"/>
    </w:pPr>
    <w:rPr>
      <w:rFonts w:ascii="Calibri" w:eastAsia="Times New Roman" w:hAnsi="Calibri" w:cs="Mangal"/>
      <w:color w:val="auto"/>
      <w:sz w:val="22"/>
      <w:szCs w:val="22"/>
      <w:lang w:eastAsia="zh-CN"/>
    </w:rPr>
  </w:style>
  <w:style w:type="paragraph" w:styleId="ae">
    <w:name w:val="Normal (Web)"/>
    <w:basedOn w:val="a"/>
    <w:rsid w:val="00637ADF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z-0">
    <w:name w:val="HTML Bottom of Form"/>
    <w:basedOn w:val="a"/>
    <w:next w:val="a"/>
    <w:link w:val="z-1"/>
    <w:rsid w:val="00637ADF"/>
    <w:pPr>
      <w:widowControl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Times New Roman" w:hAnsi="Arial" w:cs="Arial"/>
      <w:vanish/>
      <w:color w:val="auto"/>
      <w:sz w:val="16"/>
      <w:szCs w:val="16"/>
      <w:lang w:eastAsia="zh-CN"/>
    </w:rPr>
  </w:style>
  <w:style w:type="character" w:customStyle="1" w:styleId="z-1">
    <w:name w:val="z-Конец формы Знак1"/>
    <w:basedOn w:val="a0"/>
    <w:link w:val="z-0"/>
    <w:rsid w:val="00637ADF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af">
    <w:name w:val="Стиль"/>
    <w:rsid w:val="00637ADF"/>
    <w:pPr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tekstob">
    <w:name w:val="tekstob"/>
    <w:basedOn w:val="a"/>
    <w:rsid w:val="00637ADF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0">
    <w:name w:val="Содержимое таблицы"/>
    <w:basedOn w:val="a"/>
    <w:rsid w:val="00637ADF"/>
    <w:pPr>
      <w:widowControl/>
      <w:suppressLineNumbers/>
      <w:suppressAutoHyphens/>
      <w:ind w:firstLine="720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af1">
    <w:name w:val="Заголовок таблицы"/>
    <w:basedOn w:val="af0"/>
    <w:rsid w:val="00637ADF"/>
    <w:pPr>
      <w:jc w:val="center"/>
    </w:pPr>
    <w:rPr>
      <w:b/>
      <w:bCs/>
    </w:rPr>
  </w:style>
  <w:style w:type="paragraph" w:customStyle="1" w:styleId="23">
    <w:name w:val="Заголовок №2"/>
    <w:basedOn w:val="a"/>
    <w:rsid w:val="00637ADF"/>
    <w:pPr>
      <w:widowControl/>
      <w:shd w:val="clear" w:color="auto" w:fill="FFFFFF"/>
      <w:suppressAutoHyphens/>
      <w:spacing w:line="274" w:lineRule="exact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zh-CN"/>
    </w:rPr>
  </w:style>
  <w:style w:type="paragraph" w:customStyle="1" w:styleId="41">
    <w:name w:val="Основной текст4"/>
    <w:basedOn w:val="a"/>
    <w:rsid w:val="00637ADF"/>
    <w:pPr>
      <w:widowControl/>
      <w:shd w:val="clear" w:color="auto" w:fill="FFFFFF"/>
      <w:suppressAutoHyphens/>
      <w:spacing w:line="283" w:lineRule="exact"/>
      <w:ind w:hanging="400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ConsPlusNormal">
    <w:name w:val="ConsPlusNormal"/>
    <w:rsid w:val="00637ADF"/>
    <w:pPr>
      <w:suppressAutoHyphens/>
      <w:ind w:firstLine="720"/>
    </w:pPr>
    <w:rPr>
      <w:rFonts w:ascii="Arial" w:eastAsia="Times New Roman" w:hAnsi="Arial" w:cs="Arial"/>
      <w:kern w:val="1"/>
      <w:sz w:val="16"/>
      <w:szCs w:val="16"/>
      <w:lang w:eastAsia="zh-CN"/>
    </w:rPr>
  </w:style>
  <w:style w:type="paragraph" w:customStyle="1" w:styleId="17">
    <w:name w:val="Текст1"/>
    <w:basedOn w:val="a"/>
    <w:rsid w:val="00637ADF"/>
    <w:pPr>
      <w:widowControl/>
      <w:suppressAutoHyphens/>
      <w:ind w:firstLine="720"/>
    </w:pPr>
    <w:rPr>
      <w:rFonts w:eastAsia="font313"/>
      <w:color w:val="auto"/>
      <w:sz w:val="21"/>
      <w:szCs w:val="22"/>
      <w:lang w:eastAsia="zh-CN"/>
    </w:rPr>
  </w:style>
  <w:style w:type="table" w:styleId="af2">
    <w:name w:val="Table Grid"/>
    <w:basedOn w:val="a1"/>
    <w:uiPriority w:val="59"/>
    <w:rsid w:val="00637ADF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комплексного обслуживания</dc:creator>
  <cp:lastModifiedBy>Центр комплексного обслуживания</cp:lastModifiedBy>
  <cp:revision>2</cp:revision>
  <cp:lastPrinted>2022-08-17T03:17:00Z</cp:lastPrinted>
  <dcterms:created xsi:type="dcterms:W3CDTF">2022-08-17T03:33:00Z</dcterms:created>
  <dcterms:modified xsi:type="dcterms:W3CDTF">2022-08-17T03:33:00Z</dcterms:modified>
</cp:coreProperties>
</file>